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0BA7" w14:textId="0F5EA9F0" w:rsidR="002232BE" w:rsidRPr="00FF560A" w:rsidRDefault="00324C79" w:rsidP="00FF560A">
      <w:pPr>
        <w:pStyle w:val="NoSpacing"/>
        <w:rPr>
          <w:rFonts w:ascii="Sylfaen" w:hAnsi="Sylfaen"/>
          <w:sz w:val="20"/>
          <w:szCs w:val="20"/>
        </w:rPr>
      </w:pPr>
      <w:r w:rsidRPr="00FF560A">
        <w:rPr>
          <w:rFonts w:ascii="Sylfaen" w:hAnsi="Sylfaen"/>
          <w:noProof/>
          <w:sz w:val="20"/>
          <w:szCs w:val="20"/>
        </w:rPr>
        <w:drawing>
          <wp:inline distT="0" distB="0" distL="0" distR="0" wp14:anchorId="5C063ABF" wp14:editId="7BA340EB">
            <wp:extent cx="6617560" cy="793631"/>
            <wp:effectExtent l="0" t="0" r="0" b="698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27" cy="796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EA9CA" w14:textId="56A6B1EB" w:rsidR="001A5D77" w:rsidRPr="00FF560A" w:rsidRDefault="001A5D77" w:rsidP="00FF560A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F560A">
        <w:rPr>
          <w:rFonts w:ascii="Sylfaen" w:hAnsi="Sylfaen" w:cs="Sylfaen"/>
          <w:b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28" w:tblpY="485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6662"/>
      </w:tblGrid>
      <w:tr w:rsidR="00922407" w:rsidRPr="00FF560A" w14:paraId="0C2D2154" w14:textId="77777777" w:rsidTr="00FF560A"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9F45683" w14:textId="77777777" w:rsidR="007B7D49" w:rsidRPr="00FF560A" w:rsidRDefault="007B7D49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DA7DF44" w14:textId="35A21CAE" w:rsidR="002A4B40" w:rsidRPr="00FF560A" w:rsidRDefault="00F36B8B" w:rsidP="00FF560A">
            <w:pPr>
              <w:spacing w:after="0" w:line="240" w:lineRule="auto"/>
              <w:ind w:right="34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საჯარო მმართველობა</w:t>
            </w:r>
            <w:r w:rsidR="00796917"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D2AC6"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     </w:t>
            </w:r>
            <w:r w:rsidR="009D2AC6"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="009D2AC6" w:rsidRPr="00FF560A">
              <w:rPr>
                <w:rFonts w:ascii="Sylfaen" w:hAnsi="Sylfaen" w:cs="Sylfaen"/>
                <w:b/>
                <w:sz w:val="20"/>
                <w:szCs w:val="20"/>
              </w:rPr>
              <w:t>Public Administration</w:t>
            </w:r>
          </w:p>
        </w:tc>
      </w:tr>
      <w:tr w:rsidR="00922407" w:rsidRPr="00FF560A" w14:paraId="61F291FD" w14:textId="77777777" w:rsidTr="00FF560A"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A643D07" w14:textId="59B98363" w:rsidR="007B7D49" w:rsidRPr="00FF560A" w:rsidRDefault="007B7D49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B73699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B73699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FF560A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2860126" w14:textId="77777777" w:rsidR="007B7D49" w:rsidRPr="00FF560A" w:rsidRDefault="007B7D49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4D6399" w14:textId="1FBDD9B8" w:rsidR="007B7D49" w:rsidRPr="00FF560A" w:rsidRDefault="00796917" w:rsidP="00FF560A">
            <w:pPr>
              <w:tabs>
                <w:tab w:val="num" w:pos="0"/>
              </w:tabs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საჯარო მმართველობის ბაკალავრი</w:t>
            </w:r>
            <w:r w:rsidR="00387C88"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922407" w:rsidRPr="00FF560A" w14:paraId="43ED8B78" w14:textId="77777777" w:rsidTr="00FF560A">
        <w:trPr>
          <w:trHeight w:val="357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1D77399" w14:textId="77777777" w:rsidR="007B7D49" w:rsidRPr="00FF560A" w:rsidRDefault="007B7D49" w:rsidP="00FF560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17A8282" w14:textId="77777777" w:rsidR="007B7D49" w:rsidRPr="00FF560A" w:rsidRDefault="007B7D49" w:rsidP="00FF56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922407" w:rsidRPr="00EC7ED6" w14:paraId="6E4D90DD" w14:textId="77777777" w:rsidTr="00FF560A">
        <w:trPr>
          <w:trHeight w:val="1923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0B0C570F" w14:textId="77777777" w:rsidR="007B7D49" w:rsidRPr="00FF560A" w:rsidRDefault="007B7D49" w:rsidP="00FF560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73749378" w14:textId="77777777" w:rsidR="007B7D49" w:rsidRPr="00FF560A" w:rsidRDefault="007B7D49" w:rsidP="00FF560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420F83" w14:textId="68F8A49F" w:rsidR="00F56FCE" w:rsidRPr="00FF560A" w:rsidRDefault="00F36B8B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აზა იფშირ</w:t>
            </w:r>
            <w:r w:rsidR="00F56FCE"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აძე - </w:t>
            </w:r>
            <w:r w:rsidR="00F56FCE" w:rsidRPr="00FF560A">
              <w:rPr>
                <w:rFonts w:ascii="Sylfaen" w:hAnsi="Sylfaen"/>
                <w:sz w:val="20"/>
                <w:szCs w:val="20"/>
                <w:lang w:val="ka-GE"/>
              </w:rPr>
              <w:t>ეკონომიკის აკადემიური დოქტორი, ასოცირებული პროფესორი</w:t>
            </w:r>
            <w:r w:rsidR="00F56FCE"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</w:p>
          <w:p w14:paraId="2659FD7E" w14:textId="633DC2B4" w:rsidR="00F56FCE" w:rsidRPr="00FF560A" w:rsidRDefault="00F36B8B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ტელ.: 577131577; ელ-ფოსტა: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hyperlink r:id="rId9" w:history="1">
              <w:r w:rsidRPr="00FF560A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lang w:val="ka-GE"/>
                </w:rPr>
                <w:t>aza.ipshiradze@atsu.edu.ge</w:t>
              </w:r>
            </w:hyperlink>
            <w:r w:rsidR="00F56FCE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655E89A3" w14:textId="25B4AC3B" w:rsidR="00F56FCE" w:rsidRPr="00FF560A" w:rsidRDefault="00F36B8B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ნანა რუსაძე</w:t>
            </w:r>
            <w:r w:rsidR="00F56FCE"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საჯარო მმართველობის აკადემიური დოქტორი,</w:t>
            </w:r>
            <w:r w:rsidR="00F56FCE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</w:t>
            </w:r>
            <w:r w:rsidR="00F56FCE"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; </w:t>
            </w:r>
          </w:p>
          <w:p w14:paraId="5A4A4533" w14:textId="14B461CE" w:rsidR="00F56FCE" w:rsidRPr="00FF560A" w:rsidRDefault="00F36B8B" w:rsidP="00FF56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ელ-ფოსტა: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hyperlink r:id="rId10" w:history="1">
              <w:r w:rsidRPr="00FF560A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lang w:val="ka-GE"/>
                </w:rPr>
                <w:t>nana.rusadze@atsu.edu.ge</w:t>
              </w:r>
            </w:hyperlink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922407" w:rsidRPr="00FF560A" w14:paraId="2E32D39A" w14:textId="77777777" w:rsidTr="00FF560A">
        <w:trPr>
          <w:trHeight w:val="532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0BB583C" w14:textId="43B0CB72" w:rsidR="007B7D49" w:rsidRPr="00FF560A" w:rsidRDefault="007B7D49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="00B73699"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ხანგრძლივობა</w:t>
            </w: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="00FF56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B73699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FF560A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</w:tcPr>
          <w:p w14:paraId="03AE3CFD" w14:textId="77777777" w:rsidR="00F56FCE" w:rsidRPr="00FF560A" w:rsidRDefault="00F56FCE" w:rsidP="00FF560A">
            <w:p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FF560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სასწავლო წელი, 8 სემესტრი.</w:t>
            </w:r>
          </w:p>
          <w:p w14:paraId="6A287C3B" w14:textId="55103FC4" w:rsidR="008B4DF4" w:rsidRPr="00FF560A" w:rsidRDefault="00F56FCE" w:rsidP="00FF560A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- 240 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</w:tc>
      </w:tr>
      <w:tr w:rsidR="00922407" w:rsidRPr="00FF560A" w14:paraId="0090FA79" w14:textId="77777777" w:rsidTr="00FF560A">
        <w:trPr>
          <w:trHeight w:val="370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EEC918F" w14:textId="1F85E888" w:rsidR="007B7D49" w:rsidRPr="00FF560A" w:rsidRDefault="007B7D49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D760A9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91A42" w14:textId="73465111" w:rsidR="00243BF6" w:rsidRPr="00FF560A" w:rsidRDefault="00C77D20" w:rsidP="00FF56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ქართული</w:t>
            </w:r>
            <w:r w:rsidR="007C4566"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922407" w:rsidRPr="00FF560A" w14:paraId="3B5504B5" w14:textId="77777777" w:rsidTr="00FF560A">
        <w:trPr>
          <w:trHeight w:val="674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4E592AD" w14:textId="587F0CB7" w:rsidR="007B7D49" w:rsidRPr="00FF560A" w:rsidRDefault="007B7D49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B73699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B73699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34811" w14:textId="77777777" w:rsidR="00E21C5E" w:rsidRPr="00FF560A" w:rsidRDefault="00FF560A" w:rsidP="00FF560A">
            <w:pPr>
              <w:spacing w:after="0" w:line="240" w:lineRule="auto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 w:rsidRPr="00FF560A">
              <w:rPr>
                <w:rFonts w:ascii="Sylfaen" w:hAnsi="Sylfaen" w:cs="Times New Roman"/>
                <w:sz w:val="20"/>
                <w:szCs w:val="20"/>
                <w:lang w:val="ka-GE"/>
              </w:rPr>
              <w:t>№684237, 21.06.2022</w:t>
            </w:r>
          </w:p>
          <w:p w14:paraId="1F9BE962" w14:textId="27F15079" w:rsidR="00FF560A" w:rsidRPr="00FF560A" w:rsidRDefault="00FF560A" w:rsidP="00FF560A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Times New Roman"/>
                <w:sz w:val="20"/>
                <w:szCs w:val="20"/>
                <w:lang w:val="ka-GE"/>
              </w:rPr>
              <w:t>აკადემიური საბჭოს დადგენილება №3(22/23), 16.09.2022</w:t>
            </w:r>
          </w:p>
        </w:tc>
      </w:tr>
      <w:tr w:rsidR="00922407" w:rsidRPr="00FF560A" w14:paraId="3B1A0B7F" w14:textId="77777777" w:rsidTr="00FF560A">
        <w:tc>
          <w:tcPr>
            <w:tcW w:w="1032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7A25EC2" w14:textId="2DF2CA02" w:rsidR="00BB4CF2" w:rsidRPr="00FF560A" w:rsidRDefault="00BB4CF2" w:rsidP="00FF56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B73699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B73699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</w:p>
        </w:tc>
      </w:tr>
      <w:tr w:rsidR="00922407" w:rsidRPr="00FF560A" w14:paraId="4AFF0F25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37EADD" w14:textId="69381A6E" w:rsidR="00D81320" w:rsidRPr="00FF560A" w:rsidRDefault="00472BFB" w:rsidP="00FF560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საჯარო მმართველობის</w:t>
            </w:r>
            <w:r w:rsidR="00F56FCE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საბაკალავრო</w:t>
            </w:r>
            <w:r w:rsidR="00D81320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პროგრამაზე დაშვების წინაპირობაა:</w:t>
            </w:r>
          </w:p>
          <w:p w14:paraId="2F66DA49" w14:textId="77777777" w:rsidR="00C77D20" w:rsidRPr="00FF560A" w:rsidRDefault="00C77D20" w:rsidP="00FF5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0" w:hanging="29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 xml:space="preserve">სრული ზოგადი განათლების დამადასტურებელი დოკუმენტი - ატესტატი და ერთიანი </w:t>
            </w:r>
            <w:proofErr w:type="gramStart"/>
            <w:r w:rsidRPr="00FF560A">
              <w:rPr>
                <w:rFonts w:ascii="Sylfaen" w:hAnsi="Sylfaen" w:cs="Sylfaen"/>
                <w:sz w:val="20"/>
                <w:szCs w:val="20"/>
              </w:rPr>
              <w:t>ეროვნული  გამოცდების</w:t>
            </w:r>
            <w:proofErr w:type="gramEnd"/>
            <w:r w:rsidRPr="00FF560A">
              <w:rPr>
                <w:rFonts w:ascii="Sylfaen" w:hAnsi="Sylfaen" w:cs="Sylfaen"/>
                <w:sz w:val="20"/>
                <w:szCs w:val="20"/>
              </w:rPr>
              <w:t xml:space="preserve"> შედეგები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7D0F505" w14:textId="0883561C" w:rsidR="00C77D20" w:rsidRPr="00FF560A" w:rsidRDefault="00C77D20" w:rsidP="00FF5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0" w:hanging="29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გარეშე</w:t>
            </w:r>
            <w:r w:rsidR="00387C88" w:rsidRPr="00FF560A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87C88" w:rsidRPr="00FF560A">
              <w:rPr>
                <w:rFonts w:ascii="Sylfaen" w:hAnsi="Sylfaen"/>
                <w:sz w:val="20"/>
                <w:szCs w:val="20"/>
                <w:lang w:val="ka-GE"/>
              </w:rPr>
              <w:t>საქართველოს განათლებისა და მეცნიერების</w:t>
            </w:r>
            <w:r w:rsidR="008F5495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სამინისტროს მიერ დადგენილი წესით და დაგენილ ვადებში </w:t>
            </w:r>
            <w:proofErr w:type="gramStart"/>
            <w:r w:rsidR="008F5495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დასაშვებია </w:t>
            </w:r>
            <w:r w:rsidR="008F5495" w:rsidRPr="00FF560A">
              <w:rPr>
                <w:rFonts w:ascii="Sylfaen" w:hAnsi="Sylfaen"/>
                <w:sz w:val="20"/>
                <w:szCs w:val="20"/>
              </w:rPr>
              <w:t>:</w:t>
            </w:r>
            <w:proofErr w:type="gramEnd"/>
          </w:p>
          <w:p w14:paraId="2B54092B" w14:textId="77777777" w:rsidR="008F5495" w:rsidRPr="00FF560A" w:rsidRDefault="008F5495" w:rsidP="00FF560A">
            <w:pPr>
              <w:pStyle w:val="CommentText"/>
              <w:spacing w:after="0"/>
              <w:ind w:left="291"/>
              <w:jc w:val="both"/>
              <w:rPr>
                <w:rFonts w:ascii="Sylfaen" w:hAnsi="Sylfaen"/>
                <w:noProof/>
                <w:lang w:val="ka-GE"/>
              </w:rPr>
            </w:pPr>
            <w:r w:rsidRPr="00FF560A">
              <w:rPr>
                <w:rFonts w:ascii="Sylfaen" w:hAnsi="Sylfaen" w:cs="Sylfaen"/>
                <w:noProof/>
                <w:lang w:val="ka-GE"/>
              </w:rPr>
              <w:t>ა</w:t>
            </w:r>
            <w:r w:rsidRPr="00FF560A">
              <w:rPr>
                <w:rFonts w:ascii="Sylfaen" w:hAnsi="Sylfaen"/>
                <w:noProof/>
                <w:lang w:val="ka-GE"/>
              </w:rPr>
              <w:t xml:space="preserve">) </w:t>
            </w:r>
            <w:r w:rsidRPr="00FF560A">
              <w:rPr>
                <w:rFonts w:ascii="Sylfaen" w:hAnsi="Sylfaen" w:cs="Sylfaen"/>
                <w:noProof/>
                <w:lang w:val="ka-GE"/>
              </w:rPr>
              <w:t>უცხო ქვეყნის მოქალაქეებისათვის და მოქალაქეობის არმქონე პირებისათვის</w:t>
            </w:r>
            <w:r w:rsidRPr="00FF560A">
              <w:rPr>
                <w:rFonts w:ascii="Sylfaen" w:hAnsi="Sylfaen"/>
                <w:noProof/>
                <w:lang w:val="ka-GE"/>
              </w:rPr>
              <w:t xml:space="preserve">, </w:t>
            </w:r>
            <w:r w:rsidRPr="00FF560A">
              <w:rPr>
                <w:rFonts w:ascii="Sylfaen" w:hAnsi="Sylfaen" w:cs="Sylfaen"/>
                <w:noProof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</w:t>
            </w:r>
            <w:r w:rsidRPr="00FF560A">
              <w:rPr>
                <w:rFonts w:ascii="Sylfaen" w:hAnsi="Sylfaen"/>
                <w:noProof/>
                <w:lang w:val="ka-GE"/>
              </w:rPr>
              <w:t>;</w:t>
            </w:r>
          </w:p>
          <w:p w14:paraId="51F081B3" w14:textId="77777777" w:rsidR="008F5495" w:rsidRPr="00FF560A" w:rsidRDefault="008F5495" w:rsidP="00FF560A">
            <w:pPr>
              <w:pStyle w:val="CommentText"/>
              <w:spacing w:after="0"/>
              <w:ind w:left="291"/>
              <w:jc w:val="both"/>
              <w:rPr>
                <w:rFonts w:ascii="Sylfaen" w:hAnsi="Sylfaen"/>
                <w:noProof/>
                <w:lang w:val="ka-GE"/>
              </w:rPr>
            </w:pPr>
            <w:r w:rsidRPr="00FF560A">
              <w:rPr>
                <w:rFonts w:ascii="Sylfaen" w:hAnsi="Sylfaen" w:cs="Sylfaen"/>
                <w:noProof/>
                <w:lang w:val="ka-GE"/>
              </w:rPr>
              <w:t>ბ</w:t>
            </w:r>
            <w:r w:rsidRPr="00FF560A">
              <w:rPr>
                <w:rFonts w:ascii="Sylfaen" w:hAnsi="Sylfaen"/>
                <w:noProof/>
                <w:lang w:val="ka-GE"/>
              </w:rPr>
              <w:t xml:space="preserve">) </w:t>
            </w:r>
            <w:r w:rsidRPr="00FF560A">
              <w:rPr>
                <w:rFonts w:ascii="Sylfaen" w:hAnsi="Sylfaen" w:cs="Sylfaen"/>
                <w:noProof/>
                <w:lang w:val="ka-GE"/>
              </w:rPr>
              <w:t>საქართველოს მოქალაქეებისათვის</w:t>
            </w:r>
            <w:r w:rsidRPr="00FF560A">
              <w:rPr>
                <w:rFonts w:ascii="Sylfaen" w:hAnsi="Sylfaen"/>
                <w:noProof/>
                <w:lang w:val="ka-GE"/>
              </w:rPr>
              <w:t xml:space="preserve">, </w:t>
            </w:r>
            <w:r w:rsidRPr="00FF560A">
              <w:rPr>
                <w:rFonts w:ascii="Sylfaen" w:hAnsi="Sylfaen" w:cs="Sylfaen"/>
                <w:noProof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</w:t>
            </w:r>
            <w:r w:rsidRPr="00FF560A">
              <w:rPr>
                <w:rFonts w:ascii="Sylfaen" w:hAnsi="Sylfaen"/>
                <w:noProof/>
                <w:lang w:val="ka-GE"/>
              </w:rPr>
              <w:t xml:space="preserve"> 2 </w:t>
            </w:r>
            <w:r w:rsidRPr="00FF560A">
              <w:rPr>
                <w:rFonts w:ascii="Sylfaen" w:hAnsi="Sylfaen" w:cs="Sylfaen"/>
                <w:noProof/>
                <w:lang w:val="ka-GE"/>
              </w:rPr>
              <w:t>წელი ისწავლეს უცხო ქვეყანაში</w:t>
            </w:r>
            <w:r w:rsidRPr="00FF560A">
              <w:rPr>
                <w:rFonts w:ascii="Sylfaen" w:hAnsi="Sylfaen"/>
                <w:noProof/>
                <w:lang w:val="ka-GE"/>
              </w:rPr>
              <w:t>;</w:t>
            </w:r>
          </w:p>
          <w:p w14:paraId="12AC8A05" w14:textId="77777777" w:rsidR="008F5495" w:rsidRPr="00FF560A" w:rsidRDefault="008F5495" w:rsidP="00FF560A">
            <w:pPr>
              <w:pStyle w:val="CommentText"/>
              <w:spacing w:after="0"/>
              <w:ind w:left="291"/>
              <w:jc w:val="both"/>
              <w:rPr>
                <w:rFonts w:ascii="Sylfaen" w:hAnsi="Sylfaen"/>
                <w:noProof/>
                <w:lang w:val="ka-GE"/>
              </w:rPr>
            </w:pPr>
            <w:r w:rsidRPr="00FF560A">
              <w:rPr>
                <w:rFonts w:ascii="Sylfaen" w:hAnsi="Sylfaen" w:cs="Sylfaen"/>
                <w:noProof/>
                <w:lang w:val="ka-GE"/>
              </w:rPr>
              <w:t>გ</w:t>
            </w:r>
            <w:r w:rsidRPr="00FF560A">
              <w:rPr>
                <w:rFonts w:ascii="Sylfaen" w:hAnsi="Sylfaen"/>
                <w:noProof/>
                <w:lang w:val="ka-GE"/>
              </w:rPr>
              <w:t xml:space="preserve">) </w:t>
            </w:r>
            <w:r w:rsidRPr="00FF560A">
              <w:rPr>
                <w:rFonts w:ascii="Sylfaen" w:hAnsi="Sylfaen" w:cs="Sylfaen"/>
                <w:noProof/>
                <w:lang w:val="ka-GE"/>
              </w:rPr>
              <w:t>პირებისათვის</w:t>
            </w:r>
            <w:r w:rsidRPr="00FF560A">
              <w:rPr>
                <w:rFonts w:ascii="Sylfaen" w:hAnsi="Sylfaen"/>
                <w:noProof/>
                <w:lang w:val="ka-GE"/>
              </w:rPr>
              <w:t xml:space="preserve">, </w:t>
            </w:r>
            <w:r w:rsidRPr="00FF560A">
              <w:rPr>
                <w:rFonts w:ascii="Sylfaen" w:hAnsi="Sylfaen" w:cs="Sylfaen"/>
                <w:noProof/>
                <w:lang w:val="ka-GE"/>
              </w:rPr>
              <w:t>რომლებიც სწავლობენ</w:t>
            </w:r>
            <w:r w:rsidRPr="00FF560A">
              <w:rPr>
                <w:rFonts w:ascii="Sylfaen" w:hAnsi="Sylfaen"/>
                <w:noProof/>
                <w:lang w:val="ka-GE"/>
              </w:rPr>
              <w:t>/</w:t>
            </w:r>
            <w:r w:rsidRPr="00FF560A">
              <w:rPr>
                <w:rFonts w:ascii="Sylfaen" w:hAnsi="Sylfaen" w:cs="Sylfaen"/>
                <w:noProof/>
                <w:lang w:val="ka-GE"/>
              </w:rPr>
              <w:t>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</w:t>
            </w:r>
            <w:r w:rsidRPr="00FF560A">
              <w:rPr>
                <w:rFonts w:ascii="Sylfaen" w:hAnsi="Sylfaen"/>
                <w:noProof/>
                <w:lang w:val="ka-GE"/>
              </w:rPr>
              <w:t>.</w:t>
            </w:r>
          </w:p>
          <w:p w14:paraId="318B1C88" w14:textId="00379B11" w:rsidR="008F5495" w:rsidRPr="00FF560A" w:rsidRDefault="008F5495" w:rsidP="00FF56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0" w:hanging="29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გარე და შიდა მობილობა.</w:t>
            </w:r>
          </w:p>
          <w:p w14:paraId="2DD477A7" w14:textId="26E38386" w:rsidR="00BB4CF2" w:rsidRPr="00FF560A" w:rsidRDefault="00BB4CF2" w:rsidP="00FF560A">
            <w:pPr>
              <w:pStyle w:val="ListParagraph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2407" w:rsidRPr="00FF560A" w14:paraId="0C0BDFFD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5F4D13D" w14:textId="0B8AF5E7" w:rsidR="00BB4CF2" w:rsidRPr="00FF560A" w:rsidRDefault="00BB4CF2" w:rsidP="00FF56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161D0F" w:rsidRPr="00FF560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7C4566"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მიზან</w:t>
            </w: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</w:tc>
      </w:tr>
      <w:tr w:rsidR="00922407" w:rsidRPr="00FF560A" w14:paraId="7202A48A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60533A" w14:textId="77777777" w:rsidR="00CF6322" w:rsidRPr="00FF560A" w:rsidRDefault="00671C65" w:rsidP="00FF560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,,საჯარო მმართველობა“ მიზანია მოამზადოს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მაღალკვალიფიციური, დემოკრატიული იდეალების ერთგული საჯარო მართვის სპეციალისტი, რომელიც</w:t>
            </w:r>
            <w:r w:rsidR="00CF6322" w:rsidRPr="00FF560A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50A4EC4" w14:textId="5119AEB8" w:rsidR="00E73025" w:rsidRPr="00FF560A" w:rsidRDefault="00E73025" w:rsidP="00FF56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იზიარებს საჯარო სამსახურის პრინციპებს - კანონის უზენაესობასა და მის წინაშე თანასწორობას, მოქალაქეთა მიმართ ანგარიშვალდებულებასა და პასუხიმგებლობას, პოლიტიკურ ნეიტრალიტეტსა და მიუკერძოებლობას</w:t>
            </w:r>
            <w:r w:rsidR="00A74E72" w:rsidRPr="00FF560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55C2095" w14:textId="19DBA389" w:rsidR="00C76136" w:rsidRPr="00FF560A" w:rsidRDefault="004607CA" w:rsidP="00FF56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აღჭურვილია</w:t>
            </w:r>
            <w:r w:rsidR="00EA2BB1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="009174D4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>ორგანიზაციების საქმიანობის დაგეგმვისა და მართვის საკითხები</w:t>
            </w:r>
            <w:r w:rsidR="004A04BF" w:rsidRPr="00FF560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>, საჯარო მმართველობის ორგანიზაციული ფორმები</w:t>
            </w:r>
            <w:r w:rsidR="004A04BF" w:rsidRPr="00FF560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>, შესაბამისი სივრცის სამართლებრივი რეგულაციები</w:t>
            </w:r>
            <w:r w:rsidR="004A04BF" w:rsidRPr="00FF560A"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და პროფესიული ეთიკის ნორმები</w:t>
            </w:r>
            <w:r w:rsidR="004A04BF" w:rsidRPr="00FF560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A04BF" w:rsidRPr="00FF560A">
              <w:rPr>
                <w:rFonts w:ascii="Sylfaen" w:hAnsi="Sylfaen"/>
                <w:sz w:val="20"/>
                <w:szCs w:val="20"/>
                <w:lang w:val="ka-GE"/>
              </w:rPr>
              <w:t>შესახებ ცოდნით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>, რაც უზრუნველყოფს მათი პროფესიული ცნობიერების, ღირებულებებისა და დამოკიდებულების ფორმირებას</w:t>
            </w:r>
            <w:r w:rsidR="00A74E72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6C4018C1" w14:textId="0DE6E9D7" w:rsidR="004F66E4" w:rsidRPr="00FF560A" w:rsidRDefault="004F66E4" w:rsidP="00FF56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მომზადებულია შემდგომ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საფეხურზე სწავლის გასაგრძელებლად და/ან პროფესიული საქმიანობის დასაწყებად, რათა თანამედრვე შრომის ბაზრის მოთხოვნების შესატყვისი თეორიული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ცოდნითა და უნარ-ჩვევებით შეძლოს საკუთარი წვლილის შეტანა ქალაქის, რეგიონისა და მთლიანად ქვეყნის განვითარებაში.</w:t>
            </w:r>
          </w:p>
        </w:tc>
      </w:tr>
      <w:tr w:rsidR="00922407" w:rsidRPr="00FF560A" w14:paraId="461B7109" w14:textId="77777777" w:rsidTr="00FF560A">
        <w:trPr>
          <w:trHeight w:val="386"/>
        </w:trPr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65781CD" w14:textId="17067F1E" w:rsidR="00BB4CF2" w:rsidRPr="00FF560A" w:rsidRDefault="00BB4CF2" w:rsidP="00FF560A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</w:t>
            </w:r>
            <w:r w:rsidR="00686A5F"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E0C37"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</w:t>
            </w: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</w:p>
        </w:tc>
      </w:tr>
      <w:tr w:rsidR="00922407" w:rsidRPr="00FF560A" w14:paraId="7264EA59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A0F71C" w14:textId="70656452" w:rsidR="00E73025" w:rsidRPr="00FF560A" w:rsidRDefault="00E73025" w:rsidP="00FF5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2F28C7F0" w14:textId="30EBF2E6" w:rsidR="00C17BBB" w:rsidRPr="00FF560A" w:rsidRDefault="00D03B6A" w:rsidP="00FF560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56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აღწერს</w:t>
            </w:r>
            <w:r w:rsidR="00494B06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>მართვის კლასიკურ და თანამედროვე თეორიებს, ძირითად ფორმებსა და კონცეფციებს</w:t>
            </w:r>
            <w:r w:rsidR="00CC7243" w:rsidRPr="00FF560A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CC7243" w:rsidRPr="00FF560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73025" w:rsidRPr="00FF560A">
              <w:rPr>
                <w:rFonts w:ascii="Sylfaen" w:hAnsi="Sylfaen"/>
                <w:sz w:val="20"/>
                <w:szCs w:val="20"/>
                <w:lang w:val="ka-GE"/>
              </w:rPr>
              <w:t>საჯარო მმართველობის სფეროს თავისებურებებს, სახელმწიფო მოწყობის მოდელებს, მთავარ პრინციპებსა და</w:t>
            </w:r>
            <w:r w:rsidR="00CC7243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66014" w:rsidRPr="00FF560A">
              <w:rPr>
                <w:rFonts w:ascii="Sylfaen" w:hAnsi="Sylfaen"/>
                <w:sz w:val="20"/>
                <w:szCs w:val="20"/>
                <w:lang w:val="ka-GE"/>
              </w:rPr>
              <w:t>ინსტიტუტებს</w:t>
            </w:r>
            <w:r w:rsidR="002B00FE" w:rsidRPr="00FF560A">
              <w:rPr>
                <w:rFonts w:ascii="Sylfaen" w:hAnsi="Sylfaen"/>
                <w:sz w:val="20"/>
                <w:szCs w:val="20"/>
                <w:lang w:val="ka-GE"/>
              </w:rPr>
              <w:t>, მათ</w:t>
            </w:r>
            <w:r w:rsidR="00466014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შორის საერთაშორისო დონეზე</w:t>
            </w:r>
            <w:r w:rsidR="00604328" w:rsidRPr="00FF560A">
              <w:rPr>
                <w:rFonts w:ascii="Sylfaen" w:hAnsi="Sylfaen"/>
                <w:sz w:val="20"/>
                <w:szCs w:val="20"/>
              </w:rPr>
              <w:t>;</w:t>
            </w:r>
          </w:p>
          <w:p w14:paraId="66D23579" w14:textId="16413506" w:rsidR="00C17BBB" w:rsidRPr="00FF560A" w:rsidRDefault="00C17BBB" w:rsidP="00FF560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56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iCs/>
                <w:sz w:val="20"/>
                <w:szCs w:val="20"/>
              </w:rPr>
              <w:t xml:space="preserve">განიხილავს </w:t>
            </w:r>
            <w:r w:rsidR="00A62BBC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>გარემო</w:t>
            </w:r>
            <w:r w:rsidR="00DD3107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>ში</w:t>
            </w:r>
            <w:r w:rsidRPr="00FF560A">
              <w:rPr>
                <w:rFonts w:ascii="Sylfaen" w:hAnsi="Sylfaen"/>
                <w:iCs/>
                <w:sz w:val="20"/>
                <w:szCs w:val="20"/>
              </w:rPr>
              <w:t xml:space="preserve"> მიმდინარე პროცესებს და აკავშირებს მ</w:t>
            </w:r>
            <w:r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>ათ</w:t>
            </w:r>
            <w:r w:rsidRPr="00FF560A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="00A62BBC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ბიზნესის, </w:t>
            </w:r>
            <w:r w:rsidR="00C11957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ეკონომიკის, </w:t>
            </w:r>
            <w:r w:rsidRPr="00FF560A">
              <w:rPr>
                <w:rFonts w:ascii="Sylfaen" w:hAnsi="Sylfaen"/>
                <w:iCs/>
                <w:sz w:val="20"/>
                <w:szCs w:val="20"/>
              </w:rPr>
              <w:t xml:space="preserve">საჯარო ფინანსების, </w:t>
            </w:r>
            <w:r w:rsidR="00DD3107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>საერთო-</w:t>
            </w:r>
            <w:r w:rsidRPr="00FF560A">
              <w:rPr>
                <w:rFonts w:ascii="Sylfaen" w:hAnsi="Sylfaen"/>
                <w:iCs/>
                <w:sz w:val="20"/>
                <w:szCs w:val="20"/>
              </w:rPr>
              <w:t>ს</w:t>
            </w:r>
            <w:r w:rsidR="00DD3107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>ახელმწიფო</w:t>
            </w:r>
            <w:r w:rsidRPr="00FF560A">
              <w:rPr>
                <w:rFonts w:ascii="Sylfaen" w:hAnsi="Sylfaen"/>
                <w:iCs/>
                <w:sz w:val="20"/>
                <w:szCs w:val="20"/>
              </w:rPr>
              <w:t xml:space="preserve"> და</w:t>
            </w:r>
            <w:r w:rsidR="00DD3107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რეგიონული მართვის</w:t>
            </w:r>
            <w:r w:rsidR="00A02721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>, სოციალურ,</w:t>
            </w:r>
            <w:r w:rsidRPr="00FF560A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="00DD3107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სამართლებრივ, </w:t>
            </w:r>
            <w:r w:rsidR="00A02721" w:rsidRPr="00FF560A">
              <w:rPr>
                <w:rFonts w:ascii="Sylfaen" w:hAnsi="Sylfaen"/>
                <w:iCs/>
                <w:sz w:val="20"/>
                <w:szCs w:val="20"/>
                <w:lang w:val="ka-GE"/>
              </w:rPr>
              <w:t>პოლიტიკურ</w:t>
            </w:r>
            <w:r w:rsidRPr="00FF560A">
              <w:rPr>
                <w:rFonts w:ascii="Sylfaen" w:hAnsi="Sylfaen"/>
                <w:iCs/>
                <w:sz w:val="20"/>
                <w:szCs w:val="20"/>
              </w:rPr>
              <w:t xml:space="preserve"> პრობლემატიკასთან;</w:t>
            </w:r>
          </w:p>
          <w:p w14:paraId="30CEEAA7" w14:textId="252FA063" w:rsidR="00A74E72" w:rsidRPr="00FF560A" w:rsidRDefault="00E73025" w:rsidP="00FF560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56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ხსნის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სახელმწიფოს მართვაში საჯარო მოხელის როლს, მის ძირითად უფლება-მოვალეობებსა და პასუხისმგებლობებს</w:t>
            </w:r>
            <w:r w:rsidR="005A6395" w:rsidRPr="00FF560A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5A6395"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მოქმედების სამართლებრივ-ეთიკური ასპექტებს</w:t>
            </w:r>
            <w:r w:rsidR="00A74E72" w:rsidRPr="00FF560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DA1240A" w14:textId="119872BA" w:rsidR="0037616A" w:rsidRPr="00FF560A" w:rsidRDefault="0037616A" w:rsidP="00FF5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უნარი:</w:t>
            </w:r>
          </w:p>
          <w:p w14:paraId="28150D48" w14:textId="1BF40468" w:rsidR="00D67E57" w:rsidRPr="00FF560A" w:rsidRDefault="00964479" w:rsidP="00FF560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57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ახდენს საჯარო მმართველობის სფეროში მიმდინარე პროცესების</w:t>
            </w:r>
            <w:r w:rsidR="00466014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კვლევას, მათ შესახებ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მონაცემების</w:t>
            </w:r>
            <w:r w:rsidR="00D67E57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სტატისტიკურ დამუშავებას,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სისტემატიზაციას</w:t>
            </w:r>
            <w:r w:rsidR="00AD4CD9" w:rsidRPr="00FF560A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466014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7E57"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სიტუაციათა ანალიზის</w:t>
            </w:r>
            <w:r w:rsidR="00AC6E11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სტანდართული და თანამედროვე მეთოდების გამოყენების</w:t>
            </w:r>
            <w:r w:rsidR="00D67E57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საფუძველზე</w:t>
            </w:r>
            <w:r w:rsidR="00AC6E11" w:rsidRPr="00FF560A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D67E57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ადგენს პრაქტიკული ხასიათის პროექტებს</w:t>
            </w:r>
            <w:r w:rsidR="00A941AF" w:rsidRPr="00FF560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AD4CD9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6B1B5130" w14:textId="77777777" w:rsidR="00AD1CC3" w:rsidRPr="00FF560A" w:rsidRDefault="00AD1CC3" w:rsidP="00FF560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1770"/>
              </w:tabs>
              <w:spacing w:after="0" w:line="240" w:lineRule="auto"/>
              <w:ind w:left="56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შეიმუშავებს სამსახურებრივ ანგარიშებსა და დოკუმენტებს, გეგმავს სათანადო პროცესებს, დროის სწორი განაწილებით და თანამედროვე საინფორმაციო-საკომუნიკაციო ტექნოლოგიების გამოყენებით, თანამშრომლებთან თუ საზოგადოებასთან ურთიერთობის დროს;</w:t>
            </w:r>
          </w:p>
          <w:p w14:paraId="5AC72BE0" w14:textId="120696B3" w:rsidR="00B4046D" w:rsidRPr="00FF560A" w:rsidRDefault="00FF33A7" w:rsidP="00FF560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1770"/>
              </w:tabs>
              <w:spacing w:after="0" w:line="240" w:lineRule="auto"/>
              <w:ind w:left="56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პრობლემების კრიტიკული შეფასებით</w:t>
            </w:r>
            <w:r w:rsidR="00A941AF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აყალიბებს სათანადო დასკვნებს,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მონაწილეობს ორგანიზაციის მართვის პროცესში</w:t>
            </w:r>
            <w:r w:rsidR="00A941AF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საშუალო და დაბალი მენეჯმენტის რგოლში და იღებს შესაბამის გადაწყვეტილებებს, საკუთარი კომპეტენციის ფარგლებში;</w:t>
            </w:r>
            <w:r w:rsidR="00B4046D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4F64279C" w14:textId="259B4006" w:rsidR="0037616A" w:rsidRPr="00FF560A" w:rsidRDefault="0037616A" w:rsidP="00FF56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ავტონომიურობა და პასუხისმგებლობა:</w:t>
            </w:r>
          </w:p>
          <w:p w14:paraId="66F52AD0" w14:textId="51667D36" w:rsidR="0037616A" w:rsidRPr="00FF560A" w:rsidRDefault="005D0731" w:rsidP="00FF560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567"/>
              <w:jc w:val="both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იცავს საყოველთაოდ აღიარებულ დემოკრატიულ ფასეულობებს და ეთიკური ქცევის ნორმებს პროფესიული საქმიანობის განხორციელების პროცესში</w:t>
            </w:r>
            <w:r w:rsidR="001F41A3" w:rsidRPr="00FF560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410C510" w14:textId="222BCA81" w:rsidR="0037616A" w:rsidRPr="00FF560A" w:rsidRDefault="005D0731" w:rsidP="00FF560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567"/>
              <w:jc w:val="both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 xml:space="preserve">გეგმავს </w:t>
            </w:r>
            <w:r w:rsidR="00A82EFD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უწყვეტი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 xml:space="preserve">პროფესიული განვითარებისა და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შემდგომი განათლების საჭიროებებს</w:t>
            </w:r>
            <w:r w:rsidR="00A82EFD" w:rsidRPr="00FF560A">
              <w:rPr>
                <w:rFonts w:ascii="Sylfaen" w:hAnsi="Sylfaen" w:cs="Sylfaen"/>
                <w:sz w:val="20"/>
                <w:szCs w:val="20"/>
                <w:lang w:val="ka-GE"/>
              </w:rPr>
              <w:t>, საკუთარი თავის, კოლეგებისა და საზოგადოების წინაშე სოციალური პასუხისმგებლობის აღქმით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922407" w:rsidRPr="00FF560A" w14:paraId="60D01678" w14:textId="77777777" w:rsidTr="00FF560A">
        <w:tc>
          <w:tcPr>
            <w:tcW w:w="1032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5D03D65" w14:textId="4B7481E1" w:rsidR="00BB4CF2" w:rsidRPr="00FF560A" w:rsidRDefault="00BB4CF2" w:rsidP="00FF560A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562945" w:rsidRPr="00FF560A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  <w:r w:rsidR="002C517C"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922407" w:rsidRPr="00FF560A" w14:paraId="19DE14D9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545E45" w14:textId="19CF8B9B" w:rsidR="00293CC6" w:rsidRPr="00FF560A" w:rsidRDefault="00943C1D" w:rsidP="00FF560A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6"/>
                <w:id w:val="837652758"/>
              </w:sdtPr>
              <w:sdtEndPr/>
              <w:sdtContent>
                <w:r w:rsidR="00293CC6" w:rsidRPr="00FF560A">
                  <w:rPr>
                    <w:rFonts w:ascii="Sylfaen" w:hAnsi="Sylfaen"/>
                    <w:sz w:val="20"/>
                    <w:szCs w:val="20"/>
                  </w:rPr>
                  <w:t xml:space="preserve">     </w:t>
                </w:r>
                <w:r w:rsidR="00293CC6" w:rsidRPr="00FF560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საგანმანათლებლო პროგრამის  კომპონენტების განხორციელების პროცესში გამოიყენება შემდეგი სწავლება-სწავლის მეთოდები და აქტივობები:</w:t>
                </w:r>
              </w:sdtContent>
            </w:sdt>
          </w:p>
          <w:p w14:paraId="704F14AB" w14:textId="2095F13C" w:rsidR="00C77D20" w:rsidRPr="00FF560A" w:rsidRDefault="00C77D20" w:rsidP="00FF560A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სწავლება-სწავლის მეთოდები:</w:t>
            </w:r>
          </w:p>
          <w:p w14:paraId="24D8D0D8" w14:textId="77777777" w:rsidR="00C77D20" w:rsidRPr="00FF560A" w:rsidRDefault="00C77D20" w:rsidP="00FF5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ლექცია;</w:t>
            </w:r>
          </w:p>
          <w:p w14:paraId="2CD0B786" w14:textId="77777777" w:rsidR="00C77D20" w:rsidRPr="00FF560A" w:rsidRDefault="00C77D20" w:rsidP="00FF5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პრაქტიკული  მუშაობა (სამუშაო ჯგუფში მუშაობა, სემინარი);</w:t>
            </w:r>
          </w:p>
          <w:p w14:paraId="3E592D7C" w14:textId="05527C80" w:rsidR="00212A73" w:rsidRPr="00FF560A" w:rsidRDefault="00212A73" w:rsidP="00FF5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ელექტრონული რესურსით სწავლება;</w:t>
            </w:r>
          </w:p>
          <w:p w14:paraId="5E1D6D57" w14:textId="556E69BC" w:rsidR="00C77D20" w:rsidRPr="00FF560A" w:rsidRDefault="00C77D20" w:rsidP="00FF56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ელექტრონული სწავლება.</w:t>
            </w:r>
          </w:p>
          <w:p w14:paraId="7BF8012A" w14:textId="1A57AB06" w:rsidR="009E0C37" w:rsidRPr="00FF560A" w:rsidRDefault="009E0C37" w:rsidP="00FF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</w:t>
            </w:r>
            <w:r w:rsidR="002C517C"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ება-სწავლის მეთოდები შეიძლება მოიცავდეს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2C517C"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შემდეგ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2C517C"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აქტივობებს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: </w:t>
            </w:r>
          </w:p>
          <w:p w14:paraId="03F5BD5E" w14:textId="77777777" w:rsidR="00212A73" w:rsidRPr="00FF560A" w:rsidRDefault="00212A73" w:rsidP="00FF56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დისკუსია-დებატები;</w:t>
            </w:r>
          </w:p>
          <w:p w14:paraId="131EBDB0" w14:textId="77777777" w:rsidR="00212A73" w:rsidRPr="00FF560A" w:rsidRDefault="00212A73" w:rsidP="00FF56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გონებრივი იერიში (Brain storming); </w:t>
            </w:r>
          </w:p>
          <w:p w14:paraId="3F182D03" w14:textId="77777777" w:rsidR="00212A73" w:rsidRPr="00FF560A" w:rsidRDefault="00212A73" w:rsidP="00FF56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დემონსტრირება; </w:t>
            </w:r>
          </w:p>
          <w:p w14:paraId="73390B44" w14:textId="77777777" w:rsidR="009E0C37" w:rsidRPr="00FF560A" w:rsidRDefault="009E0C37" w:rsidP="00FF56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შემთხვევის ანალიზი (Case study); </w:t>
            </w:r>
          </w:p>
          <w:p w14:paraId="2BDE7D77" w14:textId="77777777" w:rsidR="009E0C37" w:rsidRPr="00FF560A" w:rsidRDefault="009E0C37" w:rsidP="00FF56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პრობლემაზე დაფუძნებული სწავლება (PBL); </w:t>
            </w:r>
          </w:p>
          <w:p w14:paraId="482190E5" w14:textId="77777777" w:rsidR="009E0C37" w:rsidRPr="00FF560A" w:rsidRDefault="009E0C37" w:rsidP="00FF56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ქმედებაზე ორიენტირებული სწავლება (lBD); </w:t>
            </w:r>
          </w:p>
          <w:p w14:paraId="4AC08B37" w14:textId="77777777" w:rsidR="009E0C37" w:rsidRPr="00FF560A" w:rsidRDefault="009E0C37" w:rsidP="00FF56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როლური და სიტუაციური თამაშები; </w:t>
            </w:r>
          </w:p>
          <w:p w14:paraId="3C098E8E" w14:textId="6D75D060" w:rsidR="009E0C37" w:rsidRPr="00FF560A" w:rsidRDefault="00212A73" w:rsidP="00FF56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თანამშრომლობითი</w:t>
            </w:r>
            <w:r w:rsidR="009E0C37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(collaborative)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სწავლე</w:t>
            </w:r>
            <w:r w:rsidR="009E0C37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ბა; </w:t>
            </w:r>
          </w:p>
          <w:p w14:paraId="72FE7E50" w14:textId="77777777" w:rsidR="00BB4CF2" w:rsidRPr="00FF560A" w:rsidRDefault="00212A73" w:rsidP="00FF56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და სხვ</w:t>
            </w:r>
            <w:r w:rsidR="009E0C37" w:rsidRPr="00FF560A">
              <w:rPr>
                <w:rFonts w:ascii="Sylfaen" w:hAnsi="Sylfaen"/>
                <w:sz w:val="20"/>
                <w:szCs w:val="20"/>
              </w:rPr>
              <w:t>.</w:t>
            </w:r>
          </w:p>
          <w:p w14:paraId="04439B04" w14:textId="02ABB3FB" w:rsidR="002D7AB0" w:rsidRPr="00FF560A" w:rsidRDefault="002D7AB0" w:rsidP="00FF560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noProof/>
                <w:sz w:val="20"/>
                <w:szCs w:val="20"/>
                <w:u w:val="single"/>
                <w:lang w:val="ka-GE"/>
              </w:rPr>
              <w:t>საფუძველი:</w:t>
            </w:r>
            <w:r w:rsidRPr="00FF560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საქართველოს განათლებისა და მეცნიერების მინისტრის 2007 წლის</w:t>
            </w:r>
            <w:r w:rsidR="00522A79" w:rsidRPr="00FF560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 იანვრის  ბრძანება</w:t>
            </w:r>
            <w:r w:rsidRPr="00FF560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 და 2016 წლის 18 აგვისტოს №102/ნ ბრძანების შესაბამისად.</w:t>
            </w:r>
          </w:p>
          <w:p w14:paraId="29FAE98A" w14:textId="67E5B931" w:rsidR="002D7AB0" w:rsidRPr="00FF560A" w:rsidRDefault="002D7AB0" w:rsidP="00FF56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922407" w:rsidRPr="00FF560A" w14:paraId="62AF8095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7D287C5" w14:textId="77777777" w:rsidR="00BB4CF2" w:rsidRPr="00FF560A" w:rsidRDefault="00BB4CF2" w:rsidP="00FF560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22407" w:rsidRPr="00FF560A" w14:paraId="205A483F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5072A" w14:textId="22466323" w:rsidR="00C77D20" w:rsidRPr="00FF560A" w:rsidRDefault="00C77D20" w:rsidP="00FF56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FF560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- 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240 </w:t>
            </w:r>
            <w:r w:rsidRPr="00FF560A">
              <w:rPr>
                <w:rFonts w:ascii="Sylfaen" w:hAnsi="Sylfaen"/>
                <w:b/>
                <w:sz w:val="20"/>
                <w:szCs w:val="20"/>
              </w:rPr>
              <w:t>ECTS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="00A87239" w:rsidRPr="00FF560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მათ შორის:</w:t>
            </w:r>
          </w:p>
          <w:p w14:paraId="1044637C" w14:textId="762637FA" w:rsidR="00A87239" w:rsidRPr="00FF560A" w:rsidRDefault="00A87239" w:rsidP="00FF560A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ძირითადი სწავლის სფეროს სავალდებულო სასწავლო კურსები - </w:t>
            </w:r>
            <w:r w:rsidR="006E018F"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  <w:r w:rsidR="00257CFB" w:rsidRPr="00FF560A">
              <w:rPr>
                <w:rFonts w:ascii="Sylfaen" w:hAnsi="Sylfaen" w:cs="Sylfaen"/>
                <w:b/>
                <w:sz w:val="20"/>
                <w:szCs w:val="20"/>
              </w:rPr>
              <w:t xml:space="preserve">1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კრედიტი;</w:t>
            </w:r>
          </w:p>
          <w:p w14:paraId="2AA944EB" w14:textId="0864DCF5" w:rsidR="00A87239" w:rsidRPr="00FF560A" w:rsidRDefault="00A87239" w:rsidP="00FF560A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ძირითადი სწავლის სფეროს არჩევითი სასწავლო კურსები - 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2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0</w:t>
            </w:r>
            <w:r w:rsidR="006E018F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კრედიტი;</w:t>
            </w:r>
          </w:p>
          <w:p w14:paraId="29808923" w14:textId="1850C683" w:rsidR="00C77D20" w:rsidRPr="00FF560A" w:rsidRDefault="00C77D20" w:rsidP="00FF560A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თავისუფალი</w:t>
            </w:r>
            <w:r w:rsidR="00A87239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კომპონენტის სფეროს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სავალდებულო </w:t>
            </w:r>
            <w:r w:rsidR="00A87239" w:rsidRPr="00FF560A">
              <w:rPr>
                <w:rFonts w:ascii="Sylfaen" w:hAnsi="Sylfaen"/>
                <w:sz w:val="20"/>
                <w:szCs w:val="20"/>
                <w:lang w:val="ka-GE"/>
              </w:rPr>
              <w:t>სასწავლო კურსებ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A87239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A4BCF"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="002C127A"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13161803" w14:textId="12D5D3D1" w:rsidR="00A87239" w:rsidRPr="00FF560A" w:rsidRDefault="00A87239" w:rsidP="00FF560A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თავისუფალი კომპონენტის სფეროს </w:t>
            </w:r>
            <w:r w:rsidR="003F18F9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არჩევითი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კურსები - </w:t>
            </w: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257CFB"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4899EA82" w14:textId="34CAE052" w:rsidR="00BB4CF2" w:rsidRPr="00FF560A" w:rsidRDefault="00C77D20" w:rsidP="00FF560A">
            <w:pPr>
              <w:pStyle w:val="ListParagraph"/>
              <w:numPr>
                <w:ilvl w:val="0"/>
                <w:numId w:val="12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 xml:space="preserve">Minor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</w:t>
            </w:r>
            <w:r w:rsidR="00212A73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ან თავისუფალი კრედიტები -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60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კრედიტი.</w:t>
            </w:r>
          </w:p>
          <w:p w14:paraId="3303373A" w14:textId="77777777" w:rsidR="00212A73" w:rsidRPr="00FF560A" w:rsidRDefault="00212A73" w:rsidP="00FF560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53C65DF5" w14:textId="160410CE" w:rsidR="00BB4CF2" w:rsidRPr="00FF560A" w:rsidRDefault="00BB4CF2" w:rsidP="00FF560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კურსების განაწილება სემესტრებისა და კრედიტების მიხედვით</w:t>
            </w:r>
          </w:p>
          <w:p w14:paraId="3505733F" w14:textId="77777777" w:rsidR="00212A73" w:rsidRPr="00FF560A" w:rsidRDefault="00212A73" w:rsidP="00FF560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tbl>
            <w:tblPr>
              <w:tblStyle w:val="TableGrid"/>
              <w:tblW w:w="1009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855"/>
              <w:gridCol w:w="2073"/>
              <w:gridCol w:w="2127"/>
              <w:gridCol w:w="1701"/>
              <w:gridCol w:w="1559"/>
              <w:gridCol w:w="1039"/>
              <w:gridCol w:w="743"/>
            </w:tblGrid>
            <w:tr w:rsidR="00922407" w:rsidRPr="00FF560A" w14:paraId="709AACEB" w14:textId="77777777" w:rsidTr="00FF560A">
              <w:tc>
                <w:tcPr>
                  <w:tcW w:w="855" w:type="dxa"/>
                  <w:shd w:val="clear" w:color="auto" w:fill="D9D9D9" w:themeFill="background1" w:themeFillShade="D9"/>
                  <w:vAlign w:val="center"/>
                </w:tcPr>
                <w:p w14:paraId="4A1A5D59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სემესტრი</w:t>
                  </w:r>
                </w:p>
              </w:tc>
              <w:tc>
                <w:tcPr>
                  <w:tcW w:w="2073" w:type="dxa"/>
                  <w:shd w:val="clear" w:color="auto" w:fill="D9D9D9" w:themeFill="background1" w:themeFillShade="D9"/>
                </w:tcPr>
                <w:p w14:paraId="3F963A11" w14:textId="455FAF1D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ძირითადი სწავლის სფეროს სავალდებულო სასწავლო კურსები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center"/>
                </w:tcPr>
                <w:p w14:paraId="707BF832" w14:textId="28E2BF30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ძირითადი სწავლის სფეროს არჩევითი სასწავლო კურსები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EED8056" w14:textId="30DB28AE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თავისუფალი სავალდებულო კომპონენტი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58614BEA" w14:textId="4D73643C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თავისუფალი არჩევითი კომპონენტი</w:t>
                  </w:r>
                </w:p>
              </w:tc>
              <w:tc>
                <w:tcPr>
                  <w:tcW w:w="1039" w:type="dxa"/>
                  <w:shd w:val="clear" w:color="auto" w:fill="D9D9D9" w:themeFill="background1" w:themeFillShade="D9"/>
                  <w:vAlign w:val="center"/>
                </w:tcPr>
                <w:p w14:paraId="6920DD28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Minor</w:t>
                  </w: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 xml:space="preserve"> პროგრამა</w:t>
                  </w:r>
                </w:p>
              </w:tc>
              <w:tc>
                <w:tcPr>
                  <w:tcW w:w="743" w:type="dxa"/>
                  <w:shd w:val="clear" w:color="auto" w:fill="D9D9D9" w:themeFill="background1" w:themeFillShade="D9"/>
                  <w:vAlign w:val="center"/>
                </w:tcPr>
                <w:p w14:paraId="2CD132E8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</w:t>
                  </w:r>
                </w:p>
              </w:tc>
            </w:tr>
            <w:tr w:rsidR="00922407" w:rsidRPr="00FF560A" w14:paraId="63C4F25E" w14:textId="77777777" w:rsidTr="00FF560A">
              <w:tc>
                <w:tcPr>
                  <w:tcW w:w="855" w:type="dxa"/>
                </w:tcPr>
                <w:p w14:paraId="78E8ADE0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</w:t>
                  </w:r>
                </w:p>
              </w:tc>
              <w:tc>
                <w:tcPr>
                  <w:tcW w:w="2073" w:type="dxa"/>
                </w:tcPr>
                <w:p w14:paraId="54A32238" w14:textId="473BC94B" w:rsidR="001B62CB" w:rsidRPr="00FF560A" w:rsidRDefault="00CA2A3C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16</w:t>
                  </w:r>
                </w:p>
              </w:tc>
              <w:tc>
                <w:tcPr>
                  <w:tcW w:w="2127" w:type="dxa"/>
                  <w:vAlign w:val="center"/>
                </w:tcPr>
                <w:p w14:paraId="116369FB" w14:textId="013E788B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DE5828C" w14:textId="69E6607D" w:rsidR="001B62CB" w:rsidRPr="00FF560A" w:rsidRDefault="00B319F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CE0FD2" w14:textId="4AC6DC6E" w:rsidR="001B62CB" w:rsidRPr="00FF560A" w:rsidRDefault="0056607C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1039" w:type="dxa"/>
                  <w:vAlign w:val="center"/>
                </w:tcPr>
                <w:p w14:paraId="1D2572C7" w14:textId="5995B62B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Align w:val="center"/>
                </w:tcPr>
                <w:p w14:paraId="40B11023" w14:textId="62EA48D4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922407" w:rsidRPr="00FF560A" w14:paraId="54007BA1" w14:textId="77777777" w:rsidTr="00FF560A">
              <w:tc>
                <w:tcPr>
                  <w:tcW w:w="855" w:type="dxa"/>
                </w:tcPr>
                <w:p w14:paraId="1592F052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</w:t>
                  </w:r>
                </w:p>
              </w:tc>
              <w:tc>
                <w:tcPr>
                  <w:tcW w:w="2073" w:type="dxa"/>
                </w:tcPr>
                <w:p w14:paraId="5C8AF08F" w14:textId="1256E5A5" w:rsidR="001B62CB" w:rsidRPr="00FF560A" w:rsidRDefault="00727ACD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20</w:t>
                  </w:r>
                </w:p>
              </w:tc>
              <w:tc>
                <w:tcPr>
                  <w:tcW w:w="2127" w:type="dxa"/>
                  <w:vAlign w:val="center"/>
                </w:tcPr>
                <w:p w14:paraId="411A2A0B" w14:textId="1164A141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CBC0F0" w14:textId="65A6E0D1" w:rsidR="001B62CB" w:rsidRPr="00FF560A" w:rsidRDefault="00B319F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14:paraId="5AB581F7" w14:textId="6C6CB22D" w:rsidR="001B62CB" w:rsidRPr="00FF560A" w:rsidRDefault="0056607C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1039" w:type="dxa"/>
                  <w:vAlign w:val="center"/>
                </w:tcPr>
                <w:p w14:paraId="5C657258" w14:textId="0AC2168F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vAlign w:val="center"/>
                </w:tcPr>
                <w:p w14:paraId="3AE08FFC" w14:textId="112D8323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922407" w:rsidRPr="00FF560A" w14:paraId="0F1F74B1" w14:textId="77777777" w:rsidTr="00FF560A">
              <w:tc>
                <w:tcPr>
                  <w:tcW w:w="855" w:type="dxa"/>
                </w:tcPr>
                <w:p w14:paraId="3193BB76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III</w:t>
                  </w:r>
                </w:p>
              </w:tc>
              <w:tc>
                <w:tcPr>
                  <w:tcW w:w="2073" w:type="dxa"/>
                </w:tcPr>
                <w:p w14:paraId="5DED1E53" w14:textId="2325EBE4" w:rsidR="001B62CB" w:rsidRPr="00FF560A" w:rsidRDefault="00CA2A3C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11</w:t>
                  </w:r>
                </w:p>
              </w:tc>
              <w:tc>
                <w:tcPr>
                  <w:tcW w:w="2127" w:type="dxa"/>
                  <w:vAlign w:val="center"/>
                </w:tcPr>
                <w:p w14:paraId="0B8B6DE5" w14:textId="593B95C2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039D5D" w14:textId="10D6DF62" w:rsidR="001B62CB" w:rsidRPr="00FF560A" w:rsidRDefault="00B319F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14:paraId="48B8FB4F" w14:textId="21601905" w:rsidR="001B62CB" w:rsidRPr="00FF560A" w:rsidRDefault="00B319F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1039" w:type="dxa"/>
                  <w:vAlign w:val="center"/>
                </w:tcPr>
                <w:p w14:paraId="0F2CA722" w14:textId="18B1495C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743" w:type="dxa"/>
                </w:tcPr>
                <w:p w14:paraId="3F1476D4" w14:textId="607F9200" w:rsidR="001B62CB" w:rsidRPr="00FF560A" w:rsidRDefault="006B0F43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31</w:t>
                  </w:r>
                </w:p>
              </w:tc>
            </w:tr>
            <w:tr w:rsidR="00922407" w:rsidRPr="00FF560A" w14:paraId="4B367C91" w14:textId="77777777" w:rsidTr="00FF560A">
              <w:tc>
                <w:tcPr>
                  <w:tcW w:w="855" w:type="dxa"/>
                </w:tcPr>
                <w:p w14:paraId="44CC5D54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IV</w:t>
                  </w:r>
                </w:p>
              </w:tc>
              <w:tc>
                <w:tcPr>
                  <w:tcW w:w="2073" w:type="dxa"/>
                </w:tcPr>
                <w:p w14:paraId="64A7B3A6" w14:textId="076B514A" w:rsidR="001B62CB" w:rsidRPr="00FF560A" w:rsidRDefault="00CA2A3C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14</w:t>
                  </w:r>
                </w:p>
              </w:tc>
              <w:tc>
                <w:tcPr>
                  <w:tcW w:w="2127" w:type="dxa"/>
                  <w:vAlign w:val="center"/>
                </w:tcPr>
                <w:p w14:paraId="6F252DBD" w14:textId="6CB130BD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0589DC8" w14:textId="0F7194AA" w:rsidR="001B62CB" w:rsidRPr="00FF560A" w:rsidRDefault="00E42132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A9A758" w14:textId="5E16EC6E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238FD113" w14:textId="25D004FF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743" w:type="dxa"/>
                </w:tcPr>
                <w:p w14:paraId="5F54971F" w14:textId="2E1A2A6C" w:rsidR="001B62CB" w:rsidRPr="00FF560A" w:rsidRDefault="006B0F43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29</w:t>
                  </w:r>
                </w:p>
              </w:tc>
            </w:tr>
            <w:tr w:rsidR="00922407" w:rsidRPr="00FF560A" w14:paraId="573649C7" w14:textId="77777777" w:rsidTr="00FF560A">
              <w:trPr>
                <w:trHeight w:val="135"/>
              </w:trPr>
              <w:tc>
                <w:tcPr>
                  <w:tcW w:w="855" w:type="dxa"/>
                </w:tcPr>
                <w:p w14:paraId="0455ADA2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</w:t>
                  </w:r>
                </w:p>
              </w:tc>
              <w:tc>
                <w:tcPr>
                  <w:tcW w:w="2073" w:type="dxa"/>
                </w:tcPr>
                <w:p w14:paraId="7A76BD96" w14:textId="6A4C68D3" w:rsidR="001B62CB" w:rsidRPr="00FF560A" w:rsidRDefault="00CA2A3C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19</w:t>
                  </w:r>
                </w:p>
              </w:tc>
              <w:tc>
                <w:tcPr>
                  <w:tcW w:w="2127" w:type="dxa"/>
                  <w:vAlign w:val="center"/>
                </w:tcPr>
                <w:p w14:paraId="65F2C2FE" w14:textId="10A3E43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D2F6B62" w14:textId="2ECB1804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F3751AA" w14:textId="32A2AB20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5E223BD5" w14:textId="68A0801E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743" w:type="dxa"/>
                </w:tcPr>
                <w:p w14:paraId="625E502A" w14:textId="755BF688" w:rsidR="001B62CB" w:rsidRPr="00FF560A" w:rsidRDefault="006B0F43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29</w:t>
                  </w:r>
                </w:p>
              </w:tc>
            </w:tr>
            <w:tr w:rsidR="00922407" w:rsidRPr="00FF560A" w14:paraId="44C80159" w14:textId="77777777" w:rsidTr="00FF560A">
              <w:tc>
                <w:tcPr>
                  <w:tcW w:w="855" w:type="dxa"/>
                </w:tcPr>
                <w:p w14:paraId="58B92E0F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</w:t>
                  </w:r>
                </w:p>
              </w:tc>
              <w:tc>
                <w:tcPr>
                  <w:tcW w:w="2073" w:type="dxa"/>
                  <w:shd w:val="clear" w:color="auto" w:fill="auto"/>
                </w:tcPr>
                <w:p w14:paraId="0D46884C" w14:textId="3D6C37FF" w:rsidR="001B62CB" w:rsidRPr="00FF560A" w:rsidRDefault="00CA2A3C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21</w:t>
                  </w:r>
                </w:p>
              </w:tc>
              <w:tc>
                <w:tcPr>
                  <w:tcW w:w="2127" w:type="dxa"/>
                  <w:vAlign w:val="center"/>
                </w:tcPr>
                <w:p w14:paraId="5328DC53" w14:textId="385418C1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199450D" w14:textId="0744463D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FFAE8F3" w14:textId="61FECE7C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6F9EB251" w14:textId="731C5737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743" w:type="dxa"/>
                </w:tcPr>
                <w:p w14:paraId="362BAE3C" w14:textId="7027BD25" w:rsidR="001B62CB" w:rsidRPr="00FF560A" w:rsidRDefault="006B0F43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31</w:t>
                  </w:r>
                </w:p>
              </w:tc>
            </w:tr>
            <w:tr w:rsidR="00922407" w:rsidRPr="00FF560A" w14:paraId="5A84A917" w14:textId="77777777" w:rsidTr="00FF560A">
              <w:tc>
                <w:tcPr>
                  <w:tcW w:w="855" w:type="dxa"/>
                </w:tcPr>
                <w:p w14:paraId="47E88D19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VII</w:t>
                  </w:r>
                </w:p>
              </w:tc>
              <w:tc>
                <w:tcPr>
                  <w:tcW w:w="2073" w:type="dxa"/>
                  <w:shd w:val="clear" w:color="auto" w:fill="auto"/>
                </w:tcPr>
                <w:p w14:paraId="7C2BAA5C" w14:textId="137804D2" w:rsidR="001B62CB" w:rsidRPr="00FF560A" w:rsidRDefault="00727ACD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127" w:type="dxa"/>
                  <w:vAlign w:val="center"/>
                </w:tcPr>
                <w:p w14:paraId="3F79C2C9" w14:textId="2B11BE8B" w:rsidR="001B62CB" w:rsidRPr="00FF560A" w:rsidRDefault="00727ACD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3D327688" w14:textId="53F705AA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3FA0D41" w14:textId="5CB4449F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0ED4B3D6" w14:textId="35BAB206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743" w:type="dxa"/>
                </w:tcPr>
                <w:p w14:paraId="1103D164" w14:textId="4691F9BF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922407" w:rsidRPr="00FF560A" w14:paraId="50E068D2" w14:textId="77777777" w:rsidTr="00FF560A">
              <w:tc>
                <w:tcPr>
                  <w:tcW w:w="855" w:type="dxa"/>
                </w:tcPr>
                <w:p w14:paraId="2E57C74D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VIII</w:t>
                  </w:r>
                </w:p>
              </w:tc>
              <w:tc>
                <w:tcPr>
                  <w:tcW w:w="2073" w:type="dxa"/>
                  <w:shd w:val="clear" w:color="auto" w:fill="auto"/>
                </w:tcPr>
                <w:p w14:paraId="7EC267F8" w14:textId="6A317F29" w:rsidR="001B62CB" w:rsidRPr="00FF560A" w:rsidRDefault="00727ACD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127" w:type="dxa"/>
                  <w:vAlign w:val="center"/>
                </w:tcPr>
                <w:p w14:paraId="788596AF" w14:textId="17D079AA" w:rsidR="001B62CB" w:rsidRPr="00FF560A" w:rsidRDefault="00727ACD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37F29CE1" w14:textId="7A70F770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1792D64" w14:textId="43D917C0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3A7ED1B2" w14:textId="0934E566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743" w:type="dxa"/>
                </w:tcPr>
                <w:p w14:paraId="2E3F63B2" w14:textId="46FB68B9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Calibri"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922407" w:rsidRPr="00FF560A" w14:paraId="31CFCA5B" w14:textId="77777777" w:rsidTr="00FF560A">
              <w:tc>
                <w:tcPr>
                  <w:tcW w:w="855" w:type="dxa"/>
                  <w:shd w:val="clear" w:color="auto" w:fill="D9D9D9" w:themeFill="background1" w:themeFillShade="D9"/>
                </w:tcPr>
                <w:p w14:paraId="4C22333B" w14:textId="77777777" w:rsidR="001B62CB" w:rsidRPr="00FF560A" w:rsidRDefault="001B62CB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სულ:</w:t>
                  </w:r>
                </w:p>
              </w:tc>
              <w:tc>
                <w:tcPr>
                  <w:tcW w:w="2073" w:type="dxa"/>
                  <w:shd w:val="clear" w:color="auto" w:fill="D9D9D9" w:themeFill="background1" w:themeFillShade="D9"/>
                </w:tcPr>
                <w:p w14:paraId="538BFE52" w14:textId="59927487" w:rsidR="001B62CB" w:rsidRPr="00FF560A" w:rsidRDefault="00D13399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121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57142A56" w14:textId="650996C3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20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A8FF28" w14:textId="70B3784F" w:rsidR="001B62CB" w:rsidRPr="00FF560A" w:rsidRDefault="00C46E0C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25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5D517A2C" w14:textId="2B2E1C18" w:rsidR="007963E4" w:rsidRPr="00FF560A" w:rsidRDefault="00D13399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14</w:t>
                  </w:r>
                </w:p>
              </w:tc>
              <w:tc>
                <w:tcPr>
                  <w:tcW w:w="1039" w:type="dxa"/>
                  <w:shd w:val="clear" w:color="auto" w:fill="D9D9D9" w:themeFill="background1" w:themeFillShade="D9"/>
                </w:tcPr>
                <w:p w14:paraId="455DEF37" w14:textId="05A49799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60</w:t>
                  </w:r>
                </w:p>
              </w:tc>
              <w:tc>
                <w:tcPr>
                  <w:tcW w:w="743" w:type="dxa"/>
                  <w:shd w:val="clear" w:color="auto" w:fill="D9D9D9" w:themeFill="background1" w:themeFillShade="D9"/>
                </w:tcPr>
                <w:p w14:paraId="3FAED936" w14:textId="127E2AA8" w:rsidR="001B62CB" w:rsidRPr="00FF560A" w:rsidRDefault="007963E4" w:rsidP="00EC7ED6">
                  <w:pPr>
                    <w:framePr w:hSpace="180" w:wrap="around" w:vAnchor="text" w:hAnchor="page" w:x="828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F560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240</w:t>
                  </w:r>
                </w:p>
              </w:tc>
            </w:tr>
          </w:tbl>
          <w:p w14:paraId="765119DE" w14:textId="77777777" w:rsidR="00BB4CF2" w:rsidRPr="00FF560A" w:rsidRDefault="00BB4CF2" w:rsidP="00FF560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22407" w:rsidRPr="00FF560A" w14:paraId="021DD6BC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2925042" w14:textId="6AB79E17" w:rsidR="00212A73" w:rsidRPr="00FF560A" w:rsidRDefault="00BB4CF2" w:rsidP="00FF560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922407" w:rsidRPr="00FF560A" w14:paraId="74774205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8ACCC" w14:textId="77777777" w:rsidR="008B53CB" w:rsidRPr="00FF560A" w:rsidRDefault="008B53CB" w:rsidP="00FF560A">
            <w:pPr>
              <w:spacing w:after="0" w:line="240" w:lineRule="auto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FF560A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3879E6FA" w14:textId="77777777" w:rsidR="008B53CB" w:rsidRPr="00FF560A" w:rsidRDefault="008B53CB" w:rsidP="00FF560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379EC8A2" w14:textId="77777777" w:rsidR="008B53CB" w:rsidRPr="00FF560A" w:rsidRDefault="008B53CB" w:rsidP="00FF560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FF560A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</w:t>
            </w: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- </w:t>
            </w: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 უმეტეს</w:t>
            </w: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- </w:t>
            </w: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14:paraId="6183B116" w14:textId="77777777" w:rsidR="008B53CB" w:rsidRPr="00FF560A" w:rsidRDefault="008B53CB" w:rsidP="00FF560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არა ნაკლებ - 30 ქულა;</w:t>
            </w:r>
          </w:p>
          <w:p w14:paraId="142D88B7" w14:textId="77777777" w:rsidR="008B53CB" w:rsidRPr="00FF560A" w:rsidRDefault="008B53CB" w:rsidP="00FF560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31E2814A" w14:textId="79F4F09B" w:rsidR="008B53CB" w:rsidRPr="00FF560A" w:rsidRDefault="008B53CB" w:rsidP="00FF560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არანაკლებ </w:t>
            </w:r>
            <w:r w:rsidR="00403711" w:rsidRPr="00FF560A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24</w:t>
            </w: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ქულას.</w:t>
            </w:r>
            <w:r w:rsidR="00507F11" w:rsidRPr="00FF560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2CD29C1" w14:textId="77777777" w:rsidR="00684F6C" w:rsidRPr="00FF560A" w:rsidRDefault="00684F6C" w:rsidP="00FF560A">
            <w:pPr>
              <w:spacing w:after="0" w:line="240" w:lineRule="auto"/>
              <w:contextualSpacing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3C78DE1" w14:textId="77777777" w:rsidR="00684F6C" w:rsidRPr="00FF560A" w:rsidRDefault="00684F6C" w:rsidP="00FF560A">
            <w:pPr>
              <w:spacing w:after="0" w:line="240" w:lineRule="auto"/>
              <w:ind w:left="426"/>
              <w:contextualSpacing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799AD67D" w14:textId="77777777" w:rsidR="00684F6C" w:rsidRPr="00FF560A" w:rsidRDefault="00684F6C" w:rsidP="00FF560A">
            <w:pPr>
              <w:spacing w:after="0" w:line="240" w:lineRule="auto"/>
              <w:ind w:left="851"/>
              <w:contextualSpacing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ა.ა)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(A) ფრიადი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91 - 100 ქულა;</w:t>
            </w:r>
          </w:p>
          <w:p w14:paraId="44236CE0" w14:textId="77777777" w:rsidR="00684F6C" w:rsidRPr="00FF560A" w:rsidRDefault="00684F6C" w:rsidP="00FF560A">
            <w:pPr>
              <w:spacing w:after="0" w:line="240" w:lineRule="auto"/>
              <w:ind w:left="851"/>
              <w:contextualSpacing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ა.ბ)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  <w:t>(</w:t>
            </w: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B) ძალიან კარგი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81 - 90 ქულა; </w:t>
            </w:r>
          </w:p>
          <w:p w14:paraId="1E14A3C5" w14:textId="77777777" w:rsidR="00684F6C" w:rsidRPr="00FF560A" w:rsidRDefault="00684F6C" w:rsidP="00FF560A">
            <w:pPr>
              <w:spacing w:after="0" w:line="240" w:lineRule="auto"/>
              <w:ind w:left="851"/>
              <w:contextualSpacing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ა.გ)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  <w:t>(</w:t>
            </w: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C) კარგი –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71 - 80 ქულა;</w:t>
            </w:r>
          </w:p>
          <w:p w14:paraId="18DB809B" w14:textId="77777777" w:rsidR="00684F6C" w:rsidRPr="00FF560A" w:rsidRDefault="00684F6C" w:rsidP="00FF560A">
            <w:pPr>
              <w:spacing w:after="0" w:line="240" w:lineRule="auto"/>
              <w:ind w:left="851"/>
              <w:contextualSpacing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ა.დ)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61 - 70 ქულა; </w:t>
            </w:r>
          </w:p>
          <w:p w14:paraId="37E16B16" w14:textId="77777777" w:rsidR="00684F6C" w:rsidRPr="00FF560A" w:rsidRDefault="00684F6C" w:rsidP="00FF560A">
            <w:pPr>
              <w:spacing w:after="0" w:line="240" w:lineRule="auto"/>
              <w:ind w:left="851"/>
              <w:contextualSpacing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ა.ე)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(E) საკმარისი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51 - 60 ქულა.</w:t>
            </w:r>
          </w:p>
          <w:p w14:paraId="5DD60E58" w14:textId="77777777" w:rsidR="00684F6C" w:rsidRPr="00FF560A" w:rsidRDefault="00684F6C" w:rsidP="00FF560A">
            <w:pPr>
              <w:spacing w:after="0" w:line="240" w:lineRule="auto"/>
              <w:ind w:left="426"/>
              <w:contextualSpacing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77F140A0" w14:textId="77777777" w:rsidR="00684F6C" w:rsidRPr="00FF560A" w:rsidRDefault="00684F6C" w:rsidP="00FF560A">
            <w:pPr>
              <w:spacing w:after="0" w:line="240" w:lineRule="auto"/>
              <w:ind w:left="851"/>
              <w:contextualSpacing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ბ.ა) (FX) ვერ ჩააბარა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>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7D492139" w14:textId="77777777" w:rsidR="00684F6C" w:rsidRPr="00FF560A" w:rsidRDefault="00684F6C" w:rsidP="00FF560A">
            <w:pPr>
              <w:spacing w:after="0" w:line="240" w:lineRule="auto"/>
              <w:ind w:left="851"/>
              <w:contextualSpacing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ბ.ბ) (F) ჩაიჭრა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60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>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3A22D386" w14:textId="77777777" w:rsidR="008B53CB" w:rsidRPr="00FF560A" w:rsidRDefault="008B53CB" w:rsidP="00FF560A">
            <w:pPr>
              <w:spacing w:after="0" w:line="240" w:lineRule="auto"/>
              <w:ind w:left="10" w:right="98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14:paraId="65199A89" w14:textId="47DD5765" w:rsidR="008B53CB" w:rsidRPr="00FF560A" w:rsidRDefault="008B53CB" w:rsidP="00FF56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</w:t>
            </w:r>
            <w:r w:rsidR="001F6046"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</w:t>
            </w:r>
            <w:r w:rsidR="001F6046"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17 </w:t>
            </w: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ქულით.</w:t>
            </w:r>
          </w:p>
          <w:p w14:paraId="224A7853" w14:textId="77777777" w:rsidR="008B53CB" w:rsidRPr="00FF560A" w:rsidRDefault="008B53CB" w:rsidP="00FF56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1DF6D9FA" w14:textId="77777777" w:rsidR="008B53CB" w:rsidRPr="00FF560A" w:rsidRDefault="008B53CB" w:rsidP="00FF56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22150CC9" w14:textId="77777777" w:rsidR="008B53CB" w:rsidRPr="00FF560A" w:rsidRDefault="008B53CB" w:rsidP="00FF56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1C984101" w14:textId="77777777" w:rsidR="008B53CB" w:rsidRPr="00FF560A" w:rsidRDefault="008B53CB" w:rsidP="00FF56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</w:t>
            </w:r>
            <w:proofErr w:type="gramStart"/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 xml:space="preserve"> სილაბუსით</w:t>
            </w:r>
            <w:proofErr w:type="gramEnd"/>
            <w:r w:rsidRPr="00FF560A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555FC95" w14:textId="77777777" w:rsidR="008B53CB" w:rsidRPr="00FF560A" w:rsidRDefault="008B53CB" w:rsidP="00FF560A">
            <w:pPr>
              <w:spacing w:after="0" w:line="240" w:lineRule="auto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</w:pPr>
            <w:r w:rsidRPr="00FF560A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  <w:t xml:space="preserve">შენიშვნა: </w:t>
            </w:r>
          </w:p>
          <w:p w14:paraId="3EC7BE2A" w14:textId="019296E6" w:rsidR="008B53CB" w:rsidRPr="00FF560A" w:rsidRDefault="008B53CB" w:rsidP="00FF56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lastRenderedPageBreak/>
              <w:t xml:space="preserve">შუალედური და დასკვნითი (დამატებითი) გამოცდები  </w:t>
            </w:r>
            <w:r w:rsidR="008A2B04" w:rsidRPr="00FF560A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ჩატარდება ფორმალიზებული წესით;</w:t>
            </w:r>
          </w:p>
          <w:p w14:paraId="0FD72987" w14:textId="77777777" w:rsidR="008B53CB" w:rsidRPr="00FF560A" w:rsidRDefault="008B53CB" w:rsidP="00FF56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სტუდენტის შეფასების კრიტერიუმები გან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საზღვრულია</w:t>
            </w:r>
            <w:r w:rsidRPr="00FF56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</w:t>
            </w:r>
            <w:proofErr w:type="gramStart"/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 xml:space="preserve"> სილაბუსით</w:t>
            </w:r>
            <w:proofErr w:type="gramEnd"/>
            <w:r w:rsidRPr="00FF560A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4C60D278" w14:textId="77777777" w:rsidR="008B53CB" w:rsidRPr="00FF560A" w:rsidRDefault="008B53CB" w:rsidP="00FF56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Calibri" w:hAnsi="Sylfaen" w:cs="Times New Roman"/>
                <w:sz w:val="20"/>
                <w:szCs w:val="20"/>
              </w:rPr>
              <w:t>პროგრამის თითოეული შედეგის სამიზნე ნიშნულად განისაზღვრა სტუდენტთა საერთო რაოდენობის 60 %</w:t>
            </w:r>
            <w:r w:rsidRPr="00FF560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-ის მიერ სხვადასხვა აქტივობებით გათვალისწინებული მაქსიმალური ქულის 70%-ის მიღწევა. სამიზნე ნიშნულებთან დადარება მო</w:t>
            </w:r>
            <w:r w:rsidRPr="00FF560A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Pr="00FF560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 </w:t>
            </w:r>
            <w:r w:rsidRPr="00FF560A">
              <w:rPr>
                <w:rFonts w:ascii="Sylfaen" w:eastAsia="Calibri" w:hAnsi="Sylfaen" w:cs="Times New Roman"/>
                <w:sz w:val="20"/>
                <w:szCs w:val="20"/>
              </w:rPr>
              <w:t xml:space="preserve"> მონიტორინგის შედეგად</w:t>
            </w:r>
            <w:r w:rsidRPr="00FF560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14:paraId="397728CD" w14:textId="77777777" w:rsidR="008B53CB" w:rsidRPr="00FF560A" w:rsidRDefault="008B53CB" w:rsidP="00FF56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წელიწადში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ერთხელ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ხელახლა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განხორციელებამდე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არაუგვიანეს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თვისა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დადარდება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პროცენტულ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მაჩვენებლებს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47022C5" w14:textId="77777777" w:rsidR="008B53CB" w:rsidRPr="00FF560A" w:rsidRDefault="008B53CB" w:rsidP="00FF56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მიხედვითი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ბოლოს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სადაც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დადგა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შედეგი</w:t>
            </w:r>
            <w:r w:rsidRPr="00FF560A">
              <w:rPr>
                <w:rFonts w:ascii="Sylfaen" w:hAnsi="Sylfaen"/>
                <w:sz w:val="20"/>
                <w:szCs w:val="20"/>
              </w:rPr>
              <w:t>;</w:t>
            </w:r>
          </w:p>
          <w:p w14:paraId="79E3F786" w14:textId="77777777" w:rsidR="008B53CB" w:rsidRPr="00FF560A" w:rsidRDefault="008B53CB" w:rsidP="00FF56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FF560A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gramEnd"/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მოხდება 2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წლიან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გზების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Pr="00FF560A">
              <w:rPr>
                <w:rFonts w:ascii="Sylfaen" w:hAnsi="Sylfaen"/>
                <w:sz w:val="20"/>
                <w:szCs w:val="20"/>
              </w:rPr>
              <w:t>.</w:t>
            </w:r>
          </w:p>
          <w:p w14:paraId="318ABB50" w14:textId="6A023214" w:rsidR="00FF560A" w:rsidRPr="00234AF3" w:rsidRDefault="00FF560A" w:rsidP="00FF560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საფუძველი: </w:t>
            </w:r>
            <w:r w:rsidRPr="00235A2A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235A2A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ბრძანება</w:t>
            </w:r>
            <w:r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</w:t>
            </w:r>
            <w:r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>(5.01.2007)</w:t>
            </w:r>
            <w:r w:rsidRPr="00235A2A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და </w:t>
            </w:r>
            <w:r w:rsidRPr="003A034B">
              <w:rPr>
                <w:rFonts w:ascii="Sylfaen" w:hAnsi="Sylfaen"/>
                <w:sz w:val="20"/>
                <w:szCs w:val="20"/>
                <w:lang w:val="ka-GE" w:eastAsia="ru-RU"/>
              </w:rPr>
              <w:t>№</w:t>
            </w:r>
            <w:r w:rsidRPr="003A034B">
              <w:rPr>
                <w:rFonts w:ascii="Sylfaen" w:hAnsi="Sylfaen" w:cs="Sylfaen"/>
                <w:sz w:val="20"/>
                <w:szCs w:val="20"/>
                <w:lang w:val="ka-GE" w:eastAsia="ru-RU"/>
              </w:rPr>
              <w:t>105/ნ, 29.12.2021</w:t>
            </w:r>
            <w:r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, </w:t>
            </w:r>
            <w:r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</w:t>
            </w:r>
            <w:r w:rsidRPr="003A034B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დადგენილებები </w:t>
            </w:r>
            <w:r w:rsidRPr="003A034B">
              <w:rPr>
                <w:rFonts w:ascii="Sylfaen" w:hAnsi="Sylfaen"/>
                <w:sz w:val="20"/>
                <w:szCs w:val="20"/>
              </w:rPr>
              <w:t>№5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(17/18)</w:t>
            </w:r>
            <w:r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15.09. 2017)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</w:t>
            </w:r>
            <w:r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№6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(22/23),</w:t>
            </w:r>
            <w:r w:rsidRPr="003A034B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16.09. 2022</w:t>
            </w:r>
            <w:r w:rsidRPr="003A03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14:paraId="0A8D9419" w14:textId="625BE16D" w:rsidR="008B7915" w:rsidRPr="00FF560A" w:rsidRDefault="008B7915" w:rsidP="00FF560A">
            <w:pPr>
              <w:pStyle w:val="ListParagraph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2407" w:rsidRPr="00FF560A" w14:paraId="639CD349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27C3F80" w14:textId="2C68A3A7" w:rsidR="008B53CB" w:rsidRPr="00FF560A" w:rsidRDefault="008B53CB" w:rsidP="00FF560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22407" w:rsidRPr="00FF560A" w14:paraId="6866C847" w14:textId="77777777" w:rsidTr="00FF560A">
        <w:trPr>
          <w:trHeight w:val="1377"/>
        </w:trPr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F263C" w14:textId="4164D402" w:rsidR="00092E4B" w:rsidRPr="00FF560A" w:rsidRDefault="00092E4B" w:rsidP="00FF560A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color w:val="auto"/>
                <w:sz w:val="20"/>
                <w:szCs w:val="20"/>
                <w:lang w:val="ka-GE"/>
              </w:rPr>
            </w:pPr>
            <w:r w:rsidRPr="00FF560A">
              <w:rPr>
                <w:rFonts w:eastAsia="Arial Unicode MS" w:cs="Arial Unicode MS"/>
                <w:color w:val="auto"/>
                <w:sz w:val="20"/>
                <w:szCs w:val="20"/>
              </w:rPr>
              <w:t>საჯარო დაწესებულებები და საბიუჯეტო ორგანიზაციები</w:t>
            </w:r>
            <w:r w:rsidRPr="00FF560A">
              <w:rPr>
                <w:color w:val="auto"/>
                <w:sz w:val="20"/>
                <w:szCs w:val="20"/>
                <w:lang w:val="ka-GE"/>
              </w:rPr>
              <w:t>;</w:t>
            </w:r>
            <w:r w:rsidR="003E57A1" w:rsidRPr="00FF560A">
              <w:rPr>
                <w:color w:val="auto"/>
                <w:sz w:val="20"/>
                <w:szCs w:val="20"/>
              </w:rPr>
              <w:t xml:space="preserve"> </w:t>
            </w:r>
          </w:p>
          <w:p w14:paraId="76C9E315" w14:textId="77777777" w:rsidR="00092E4B" w:rsidRPr="00FF560A" w:rsidRDefault="003E57A1" w:rsidP="00FF560A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color w:val="auto"/>
                <w:sz w:val="20"/>
                <w:szCs w:val="20"/>
                <w:lang w:val="ka-GE"/>
              </w:rPr>
            </w:pPr>
            <w:r w:rsidRPr="00FF560A">
              <w:rPr>
                <w:color w:val="auto"/>
                <w:sz w:val="20"/>
                <w:szCs w:val="20"/>
              </w:rPr>
              <w:t xml:space="preserve">რეგიონული და მუნიციპალური მართვის </w:t>
            </w:r>
            <w:r w:rsidR="00092E4B" w:rsidRPr="00FF560A">
              <w:rPr>
                <w:bCs/>
                <w:color w:val="auto"/>
                <w:sz w:val="20"/>
                <w:szCs w:val="20"/>
                <w:lang w:val="ka-GE"/>
              </w:rPr>
              <w:t>ორგანოები</w:t>
            </w:r>
            <w:r w:rsidRPr="00FF560A">
              <w:rPr>
                <w:color w:val="auto"/>
                <w:sz w:val="20"/>
                <w:szCs w:val="20"/>
                <w:lang w:val="ka-GE"/>
              </w:rPr>
              <w:t xml:space="preserve">; </w:t>
            </w:r>
          </w:p>
          <w:p w14:paraId="07538F75" w14:textId="131B286B" w:rsidR="00F92E48" w:rsidRPr="00FF560A" w:rsidRDefault="00092E4B" w:rsidP="00FF560A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color w:val="auto"/>
                <w:sz w:val="20"/>
                <w:szCs w:val="20"/>
                <w:lang w:val="ka-GE"/>
              </w:rPr>
            </w:pPr>
            <w:r w:rsidRPr="00FF560A">
              <w:rPr>
                <w:color w:val="auto"/>
                <w:sz w:val="20"/>
                <w:szCs w:val="20"/>
                <w:lang w:val="ka-GE"/>
              </w:rPr>
              <w:t>ს</w:t>
            </w:r>
            <w:r w:rsidR="00F92E48" w:rsidRPr="00FF560A">
              <w:rPr>
                <w:color w:val="auto"/>
                <w:sz w:val="20"/>
                <w:szCs w:val="20"/>
                <w:lang w:val="ka-GE"/>
              </w:rPr>
              <w:t>აჯარო სამართლის იურიდიული პირები (სსიპ)</w:t>
            </w:r>
            <w:r w:rsidR="00633570" w:rsidRPr="00FF560A">
              <w:rPr>
                <w:color w:val="auto"/>
                <w:sz w:val="20"/>
                <w:szCs w:val="20"/>
                <w:lang w:val="ka-GE"/>
              </w:rPr>
              <w:t>,</w:t>
            </w:r>
            <w:r w:rsidRPr="00FF560A">
              <w:rPr>
                <w:color w:val="auto"/>
                <w:sz w:val="20"/>
                <w:szCs w:val="20"/>
                <w:lang w:val="ka-GE"/>
              </w:rPr>
              <w:t xml:space="preserve"> არასამეწარმეო (არაკომერციულ) იურიდიულ</w:t>
            </w:r>
            <w:r w:rsidR="00F92E48" w:rsidRPr="00FF560A">
              <w:rPr>
                <w:color w:val="auto"/>
                <w:sz w:val="20"/>
                <w:szCs w:val="20"/>
                <w:lang w:val="ka-GE"/>
              </w:rPr>
              <w:t>ი პირებ</w:t>
            </w:r>
            <w:r w:rsidRPr="00FF560A">
              <w:rPr>
                <w:color w:val="auto"/>
                <w:sz w:val="20"/>
                <w:szCs w:val="20"/>
                <w:lang w:val="ka-GE"/>
              </w:rPr>
              <w:t>ი</w:t>
            </w:r>
            <w:r w:rsidR="00F92E48" w:rsidRPr="00FF560A">
              <w:rPr>
                <w:color w:val="auto"/>
                <w:sz w:val="20"/>
                <w:szCs w:val="20"/>
                <w:lang w:val="ka-GE"/>
              </w:rPr>
              <w:t xml:space="preserve"> (ა(ა)იპ)</w:t>
            </w:r>
          </w:p>
          <w:p w14:paraId="3218B50C" w14:textId="045F088E" w:rsidR="00F92E48" w:rsidRPr="00FF560A" w:rsidRDefault="00F92E48" w:rsidP="00FF560A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color w:val="auto"/>
                <w:sz w:val="20"/>
                <w:szCs w:val="20"/>
                <w:lang w:val="ka-GE"/>
              </w:rPr>
            </w:pPr>
            <w:r w:rsidRPr="00FF560A">
              <w:rPr>
                <w:color w:val="auto"/>
                <w:sz w:val="20"/>
                <w:szCs w:val="20"/>
                <w:lang w:val="ka-GE"/>
              </w:rPr>
              <w:t>საერთაშრისო ორგანიზაციების წარმომადგენლობები</w:t>
            </w:r>
            <w:r w:rsidR="00092E4B" w:rsidRPr="00FF560A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="003E57A1" w:rsidRPr="00FF560A">
              <w:rPr>
                <w:color w:val="auto"/>
                <w:sz w:val="20"/>
                <w:szCs w:val="20"/>
                <w:lang w:val="ka-GE"/>
              </w:rPr>
              <w:t>და ა.შ.</w:t>
            </w:r>
          </w:p>
          <w:p w14:paraId="126283CB" w14:textId="2D1C4F3D" w:rsidR="008B53CB" w:rsidRPr="00FF560A" w:rsidRDefault="003E57A1" w:rsidP="00FF560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ru-RU"/>
              </w:rPr>
              <w:t>საბაკალავრო პროგრამის კურსდამთავრებულს შეუძლია სწავლა განაგრძოს უმაღლესი</w:t>
            </w:r>
            <w:r w:rsidRPr="00FF560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განათლების შემდგომ საფეხურზე - </w:t>
            </w:r>
            <w:r w:rsidR="000B4A54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  <w:lang w:val="ru-RU"/>
              </w:rPr>
              <w:t>მაგისტრატურაში.</w:t>
            </w:r>
          </w:p>
        </w:tc>
      </w:tr>
      <w:tr w:rsidR="00922407" w:rsidRPr="00FF560A" w14:paraId="04D26448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A1E3B36" w14:textId="77777777" w:rsidR="008B53CB" w:rsidRPr="00FF560A" w:rsidRDefault="008B53CB" w:rsidP="00FF560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22407" w:rsidRPr="00FF560A" w14:paraId="2C7CDF97" w14:textId="77777777" w:rsidTr="00FF560A">
        <w:tc>
          <w:tcPr>
            <w:tcW w:w="10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B94D4" w14:textId="59532FEA" w:rsidR="008B53CB" w:rsidRPr="00FF560A" w:rsidRDefault="00BE3B98" w:rsidP="00FF5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bookmarkStart w:id="0" w:name="_Hlk23019564"/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</w:rPr>
              <w:t>მატერიალური რესურს</w:t>
            </w:r>
            <w:r w:rsidR="0026787C" w:rsidRPr="00FF560A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ებ</w:t>
            </w:r>
            <w:r w:rsidRPr="00FF560A">
              <w:rPr>
                <w:rFonts w:ascii="Sylfaen" w:eastAsia="Times New Roman" w:hAnsi="Sylfaen" w:cs="Sylfaen"/>
                <w:b/>
                <w:sz w:val="20"/>
                <w:szCs w:val="20"/>
              </w:rPr>
              <w:t>ი</w:t>
            </w:r>
            <w:r w:rsidR="0026787C" w:rsidRPr="00FF560A">
              <w:rPr>
                <w:rFonts w:ascii="Sylfaen" w:eastAsia="Times New Roman" w:hAnsi="Sylfaen" w:cs="Sylfaen"/>
                <w:b/>
                <w:sz w:val="20"/>
                <w:szCs w:val="20"/>
              </w:rPr>
              <w:t>:</w:t>
            </w:r>
          </w:p>
          <w:p w14:paraId="4C6A7E52" w14:textId="459BF9BD" w:rsidR="008B53CB" w:rsidRPr="00FF560A" w:rsidRDefault="0026787C" w:rsidP="00FF560A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საჯარო მმართველობის საგანმანათლებლო საბაკალავრო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პროგრამის განსახორციელებლად გამოიყენება აწსუ-ს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კორპუსები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,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აუდიტორიები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ბიბლიოთეკა</w:t>
            </w: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,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სამკითხველო დარბაზები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;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დეპარტამენტში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სალიტერატურო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ფონდი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უნივერსიტეტის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ცენტრ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ის აუდიტორიები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ტექნიკ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(მათ შორის. საპროექციო და სხვა სადემონსტრაციო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აპარატურა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)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სამედიცინო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პუნქტი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ხანძარსაწინააღმდეგო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საშუალებები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პანდუსები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>(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ინკლუზი</w:t>
            </w: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ურ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სტუდენტებისათვის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და ა.შ.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>კომპიუტერული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კლასები</w:t>
            </w:r>
            <w:r w:rsidR="007427E3" w:rsidRPr="00FF560A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="007D3B76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;იმიტირებული სასამართლო დარბაზი; აწსუ ბავშვთა უფლებების დაცვის ცენტრი; აწსუ იმიტირებული კლინიკის ოფისი</w:t>
            </w:r>
            <w:r w:rsidR="007427E3" w:rsidRPr="00FF560A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="007D3B76" w:rsidRPr="00FF560A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და სხვ.</w:t>
            </w:r>
          </w:p>
        </w:tc>
      </w:tr>
      <w:tr w:rsidR="00922407" w:rsidRPr="00FF560A" w14:paraId="37A76BF0" w14:textId="77777777" w:rsidTr="00FF560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25" w:type="dxa"/>
            <w:gridSpan w:val="2"/>
            <w:tcBorders>
              <w:top w:val="single" w:sz="18" w:space="0" w:color="auto"/>
            </w:tcBorders>
          </w:tcPr>
          <w:p w14:paraId="4D9A687D" w14:textId="77777777" w:rsidR="008B53CB" w:rsidRPr="00FF560A" w:rsidRDefault="008B53CB" w:rsidP="00FF56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  <w:bookmarkEnd w:id="0"/>
    </w:tbl>
    <w:p w14:paraId="49F22114" w14:textId="09F76E13" w:rsidR="008A2B04" w:rsidRPr="00FF560A" w:rsidRDefault="008A2B04" w:rsidP="00FF560A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14:paraId="597A107C" w14:textId="01B85E3C" w:rsidR="008A2B04" w:rsidRPr="00FF560A" w:rsidRDefault="008A2B04" w:rsidP="00FF560A">
      <w:pPr>
        <w:tabs>
          <w:tab w:val="left" w:pos="2715"/>
        </w:tabs>
        <w:spacing w:after="0" w:line="240" w:lineRule="auto"/>
        <w:ind w:right="-14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AD75B5C" w14:textId="77777777" w:rsidR="008A2B04" w:rsidRPr="00FF560A" w:rsidRDefault="008A2B04" w:rsidP="00FF560A">
      <w:pPr>
        <w:tabs>
          <w:tab w:val="left" w:pos="2715"/>
        </w:tabs>
        <w:spacing w:after="0" w:line="240" w:lineRule="auto"/>
        <w:ind w:right="-440"/>
        <w:rPr>
          <w:rFonts w:ascii="Sylfaen" w:hAnsi="Sylfaen"/>
          <w:b/>
          <w:sz w:val="20"/>
          <w:szCs w:val="20"/>
          <w:lang w:val="ka-GE"/>
        </w:rPr>
      </w:pPr>
    </w:p>
    <w:p w14:paraId="64FB30D6" w14:textId="77777777" w:rsidR="00C23AC4" w:rsidRPr="00FF560A" w:rsidRDefault="00C23AC4" w:rsidP="00FF56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  <w:sectPr w:rsidR="00C23AC4" w:rsidRPr="00FF560A" w:rsidSect="00922355">
          <w:footerReference w:type="even" r:id="rId11"/>
          <w:footerReference w:type="default" r:id="rId12"/>
          <w:type w:val="continuous"/>
          <w:pgSz w:w="11907" w:h="16840" w:code="9"/>
          <w:pgMar w:top="1134" w:right="567" w:bottom="1134" w:left="902" w:header="720" w:footer="720" w:gutter="0"/>
          <w:cols w:space="720"/>
        </w:sectPr>
      </w:pPr>
    </w:p>
    <w:tbl>
      <w:tblPr>
        <w:tblStyle w:val="TableGrid"/>
        <w:tblW w:w="138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957"/>
        <w:gridCol w:w="6017"/>
      </w:tblGrid>
      <w:tr w:rsidR="00922407" w:rsidRPr="00FF560A" w14:paraId="1E089577" w14:textId="77777777" w:rsidTr="00FF560A">
        <w:trPr>
          <w:trHeight w:val="416"/>
          <w:jc w:val="center"/>
        </w:trPr>
        <w:tc>
          <w:tcPr>
            <w:tcW w:w="13809" w:type="dxa"/>
            <w:gridSpan w:val="4"/>
            <w:shd w:val="clear" w:color="auto" w:fill="auto"/>
          </w:tcPr>
          <w:p w14:paraId="69787132" w14:textId="77777777" w:rsidR="00C23AC4" w:rsidRPr="00FF560A" w:rsidRDefault="00C23AC4" w:rsidP="00FF560A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პროგრამის განმახორციელებელი პერსონალი</w:t>
            </w:r>
          </w:p>
          <w:p w14:paraId="0FCF47F7" w14:textId="7627A1D5" w:rsidR="00C23AC4" w:rsidRPr="00FF560A" w:rsidRDefault="00C23AC4" w:rsidP="00FF560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22407" w:rsidRPr="00FF560A" w14:paraId="5BB23960" w14:textId="77777777" w:rsidTr="003B4F29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03E2DB2A" w14:textId="77777777" w:rsidR="008A2B04" w:rsidRPr="00FF560A" w:rsidRDefault="008A2B04" w:rsidP="00FF560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0FE8B30" w14:textId="77777777" w:rsidR="008A2B04" w:rsidRPr="00FF560A" w:rsidRDefault="008A2B04" w:rsidP="00FF560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სახელი და გვარი</w:t>
            </w:r>
          </w:p>
        </w:tc>
        <w:tc>
          <w:tcPr>
            <w:tcW w:w="4957" w:type="dxa"/>
            <w:shd w:val="clear" w:color="auto" w:fill="D9D9D9" w:themeFill="background1" w:themeFillShade="D9"/>
          </w:tcPr>
          <w:p w14:paraId="302E7B5E" w14:textId="77777777" w:rsidR="008A2B04" w:rsidRPr="00FF560A" w:rsidRDefault="008A2B04" w:rsidP="00FF560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14:paraId="023F9134" w14:textId="77777777" w:rsidR="008A2B04" w:rsidRPr="00FF560A" w:rsidRDefault="008A2B04" w:rsidP="00FF560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თანამდებობა და სამუშაო გამოცდილება</w:t>
            </w:r>
          </w:p>
        </w:tc>
      </w:tr>
      <w:tr w:rsidR="00922407" w:rsidRPr="00FF560A" w14:paraId="484230C8" w14:textId="77777777" w:rsidTr="003B4F29">
        <w:trPr>
          <w:jc w:val="center"/>
        </w:trPr>
        <w:tc>
          <w:tcPr>
            <w:tcW w:w="709" w:type="dxa"/>
            <w:vAlign w:val="center"/>
          </w:tcPr>
          <w:p w14:paraId="5F500EA3" w14:textId="77777777" w:rsidR="008A2B04" w:rsidRPr="00FF560A" w:rsidRDefault="008A2B04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4E703D" w14:textId="472E5EE0" w:rsidR="008A2B04" w:rsidRPr="00FF560A" w:rsidRDefault="008A2B04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="00C25DEF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ანა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რუსაძე</w:t>
            </w:r>
          </w:p>
        </w:tc>
        <w:tc>
          <w:tcPr>
            <w:tcW w:w="4957" w:type="dxa"/>
            <w:vAlign w:val="center"/>
          </w:tcPr>
          <w:p w14:paraId="653492A6" w14:textId="77777777" w:rsidR="008A2B04" w:rsidRPr="00FF560A" w:rsidRDefault="008A2B04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შესავალი საჯარო მმართველობაში</w:t>
            </w:r>
          </w:p>
        </w:tc>
        <w:tc>
          <w:tcPr>
            <w:tcW w:w="6017" w:type="dxa"/>
            <w:vAlign w:val="center"/>
          </w:tcPr>
          <w:p w14:paraId="2CEAD6E1" w14:textId="60003A91" w:rsidR="008A2B04" w:rsidRPr="00FF560A" w:rsidRDefault="00381245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საჯარო მმართველობის დოქტორი</w:t>
            </w:r>
            <w:r w:rsidR="00DF4D34" w:rsidRPr="00FF560A">
              <w:rPr>
                <w:rFonts w:ascii="Sylfaen" w:hAnsi="Sylfaen" w:cs="Sylfaen"/>
                <w:sz w:val="20"/>
                <w:szCs w:val="20"/>
                <w:lang w:val="ka-GE"/>
              </w:rPr>
              <w:t>. ასოცირებული პროფესორი</w:t>
            </w:r>
          </w:p>
        </w:tc>
      </w:tr>
      <w:tr w:rsidR="00922407" w:rsidRPr="00FF560A" w14:paraId="639AE679" w14:textId="77777777" w:rsidTr="003B4F29">
        <w:trPr>
          <w:jc w:val="center"/>
        </w:trPr>
        <w:tc>
          <w:tcPr>
            <w:tcW w:w="709" w:type="dxa"/>
            <w:vAlign w:val="center"/>
          </w:tcPr>
          <w:p w14:paraId="2E564798" w14:textId="77777777" w:rsidR="008A2B04" w:rsidRPr="00FF560A" w:rsidRDefault="008A2B04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054B04" w14:textId="387ECE6D" w:rsidR="008A2B04" w:rsidRPr="00FF560A" w:rsidRDefault="008A2B04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="00C25DEF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იკოლოზ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ჩიხლაძე</w:t>
            </w:r>
          </w:p>
        </w:tc>
        <w:tc>
          <w:tcPr>
            <w:tcW w:w="4957" w:type="dxa"/>
            <w:vAlign w:val="center"/>
          </w:tcPr>
          <w:p w14:paraId="491BA627" w14:textId="7FD78445" w:rsidR="008A2B04" w:rsidRPr="00FF560A" w:rsidRDefault="008A2B04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ეკონომიკის პრინციპები</w:t>
            </w:r>
            <w:r w:rsidR="00641F17"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; რეგიონული და მუნიციპალური მმართველობა</w:t>
            </w:r>
            <w:r w:rsidR="00731EC6"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; ურბანული და რეგიონული ეკონომიკა</w:t>
            </w:r>
          </w:p>
        </w:tc>
        <w:tc>
          <w:tcPr>
            <w:tcW w:w="6017" w:type="dxa"/>
            <w:vAlign w:val="center"/>
          </w:tcPr>
          <w:p w14:paraId="44C20DDE" w14:textId="2BFD7006" w:rsidR="008A2B04" w:rsidRPr="00FF560A" w:rsidRDefault="00C61D80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 მეცნიერებათა დოქტორი, თეოლოგიის დოქტორი;</w:t>
            </w:r>
            <w:r w:rsidR="00DF4D34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პროფესორი</w:t>
            </w:r>
          </w:p>
        </w:tc>
      </w:tr>
      <w:tr w:rsidR="00922407" w:rsidRPr="00FF560A" w14:paraId="0DCF8505" w14:textId="77777777" w:rsidTr="003B4F29">
        <w:trPr>
          <w:jc w:val="center"/>
        </w:trPr>
        <w:tc>
          <w:tcPr>
            <w:tcW w:w="709" w:type="dxa"/>
            <w:vAlign w:val="center"/>
          </w:tcPr>
          <w:p w14:paraId="48888E37" w14:textId="77777777" w:rsidR="008A2B04" w:rsidRPr="00FF560A" w:rsidRDefault="008A2B04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C4C127" w14:textId="49AFC262" w:rsidR="008A2B04" w:rsidRPr="00FF560A" w:rsidRDefault="008A2B04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="00C25DEF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ამაზ 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გოგბერაშვილი</w:t>
            </w:r>
          </w:p>
        </w:tc>
        <w:tc>
          <w:tcPr>
            <w:tcW w:w="4957" w:type="dxa"/>
            <w:vAlign w:val="center"/>
          </w:tcPr>
          <w:p w14:paraId="4365D4D3" w14:textId="70BA9CCE" w:rsidR="008A2B04" w:rsidRPr="00FF560A" w:rsidRDefault="008A2B04" w:rsidP="00FF560A">
            <w:pP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  <w:p w14:paraId="4C32C198" w14:textId="7E7B4881" w:rsidR="00C25DEF" w:rsidRPr="00FF560A" w:rsidRDefault="00C25DEF" w:rsidP="00FF560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საქართველოს პოლიტიკური სისტემა</w:t>
            </w:r>
          </w:p>
        </w:tc>
        <w:tc>
          <w:tcPr>
            <w:tcW w:w="6017" w:type="dxa"/>
            <w:vAlign w:val="center"/>
          </w:tcPr>
          <w:p w14:paraId="5239C88C" w14:textId="7CBA4F72" w:rsidR="008A2B04" w:rsidRPr="00FF560A" w:rsidRDefault="00DF4D34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ისტორიის მეცნიერებათა დოქტორი, ასოცირებული პროფესორი</w:t>
            </w:r>
          </w:p>
        </w:tc>
      </w:tr>
      <w:tr w:rsidR="00922407" w:rsidRPr="00FF560A" w14:paraId="1F06DD56" w14:textId="77777777" w:rsidTr="003B4F29">
        <w:trPr>
          <w:jc w:val="center"/>
        </w:trPr>
        <w:tc>
          <w:tcPr>
            <w:tcW w:w="709" w:type="dxa"/>
            <w:vAlign w:val="center"/>
          </w:tcPr>
          <w:p w14:paraId="6D2EC257" w14:textId="77777777" w:rsidR="008A2B04" w:rsidRPr="00FF560A" w:rsidRDefault="008A2B04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E28648" w14:textId="6AEEA8DD" w:rsidR="008A2B04" w:rsidRPr="00FF560A" w:rsidRDefault="00D30816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ემზარ ჯულაყიძე</w:t>
            </w:r>
          </w:p>
        </w:tc>
        <w:tc>
          <w:tcPr>
            <w:tcW w:w="4957" w:type="dxa"/>
            <w:vAlign w:val="center"/>
          </w:tcPr>
          <w:p w14:paraId="4E46499A" w14:textId="02A262F8" w:rsidR="003B66AB" w:rsidRPr="00FF560A" w:rsidRDefault="008A2B04" w:rsidP="00FF560A">
            <w:pPr>
              <w:autoSpaceDE w:val="0"/>
              <w:autoSpaceDN w:val="0"/>
              <w:adjustRightInd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მენეჯმენტის საფუძვლები</w:t>
            </w:r>
          </w:p>
        </w:tc>
        <w:tc>
          <w:tcPr>
            <w:tcW w:w="6017" w:type="dxa"/>
            <w:vAlign w:val="center"/>
          </w:tcPr>
          <w:p w14:paraId="798283CA" w14:textId="202001E2" w:rsidR="008A2B04" w:rsidRPr="00FF560A" w:rsidRDefault="00E87BB8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მენეჯმენტი მიმართულების </w:t>
            </w:r>
            <w:r w:rsidR="003601FF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30816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</w:t>
            </w:r>
          </w:p>
        </w:tc>
      </w:tr>
      <w:tr w:rsidR="00922407" w:rsidRPr="00FF560A" w14:paraId="70F6FE5B" w14:textId="77777777" w:rsidTr="003B4F29">
        <w:trPr>
          <w:jc w:val="center"/>
        </w:trPr>
        <w:tc>
          <w:tcPr>
            <w:tcW w:w="709" w:type="dxa"/>
            <w:vAlign w:val="center"/>
          </w:tcPr>
          <w:p w14:paraId="7FDC376B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46F10B" w14:textId="6FFF4CD6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მარინე </w:t>
            </w:r>
            <w:r w:rsidR="003B66AB"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მარინაშვილი</w:t>
            </w:r>
          </w:p>
        </w:tc>
        <w:tc>
          <w:tcPr>
            <w:tcW w:w="4957" w:type="dxa"/>
            <w:vAlign w:val="center"/>
          </w:tcPr>
          <w:p w14:paraId="4299FF80" w14:textId="347E838F" w:rsidR="00AD42CE" w:rsidRPr="00FF560A" w:rsidRDefault="00AD42CE" w:rsidP="00FF560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ზოგადი ადმინისტრაციული სამართალი</w:t>
            </w:r>
          </w:p>
        </w:tc>
        <w:tc>
          <w:tcPr>
            <w:tcW w:w="6017" w:type="dxa"/>
            <w:vAlign w:val="center"/>
          </w:tcPr>
          <w:p w14:paraId="28EB9670" w14:textId="78CE3D7D" w:rsidR="00AD42CE" w:rsidRPr="00FF560A" w:rsidRDefault="00AD42CE" w:rsidP="00FF560A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FF560A">
              <w:rPr>
                <w:color w:val="auto"/>
                <w:sz w:val="20"/>
                <w:szCs w:val="20"/>
              </w:rPr>
              <w:t xml:space="preserve"> </w:t>
            </w:r>
            <w:r w:rsidR="007D3B1C" w:rsidRPr="00FF560A">
              <w:rPr>
                <w:color w:val="auto"/>
                <w:sz w:val="20"/>
                <w:szCs w:val="20"/>
                <w:lang w:val="ka-GE"/>
              </w:rPr>
              <w:t>სამართლის დოქტორი, ასოცირებული პროფესორი</w:t>
            </w:r>
          </w:p>
        </w:tc>
      </w:tr>
      <w:tr w:rsidR="00922407" w:rsidRPr="00FF560A" w14:paraId="614168CB" w14:textId="77777777" w:rsidTr="003B4F29">
        <w:trPr>
          <w:jc w:val="center"/>
        </w:trPr>
        <w:tc>
          <w:tcPr>
            <w:tcW w:w="709" w:type="dxa"/>
            <w:vAlign w:val="center"/>
          </w:tcPr>
          <w:p w14:paraId="4E88E7B0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2D23E0" w14:textId="7103E2EA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მანანა ჭუმბურიძე </w:t>
            </w:r>
          </w:p>
        </w:tc>
        <w:tc>
          <w:tcPr>
            <w:tcW w:w="4957" w:type="dxa"/>
            <w:vAlign w:val="center"/>
          </w:tcPr>
          <w:p w14:paraId="5FC63984" w14:textId="3D251F26" w:rsidR="00AD42CE" w:rsidRPr="00FF560A" w:rsidRDefault="00AD42CE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ინფორმაციული ტექნოლოგიები</w:t>
            </w:r>
            <w:r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; ელექტრონული მმართველობა </w:t>
            </w:r>
          </w:p>
        </w:tc>
        <w:tc>
          <w:tcPr>
            <w:tcW w:w="6017" w:type="dxa"/>
            <w:vAlign w:val="center"/>
          </w:tcPr>
          <w:p w14:paraId="52996195" w14:textId="5428BD42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ფიზიკა-მათემატიკის მეცნიერებათა დოქტორი</w:t>
            </w:r>
            <w:r w:rsidRPr="00FF560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 კომპიუტერული ტექნოლოგიების დეპარტამენტის პროფესორი</w:t>
            </w:r>
          </w:p>
        </w:tc>
      </w:tr>
      <w:tr w:rsidR="00922407" w:rsidRPr="00FF560A" w14:paraId="6A74884F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55E2185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38A2C4" w14:textId="3C95D62C" w:rsidR="00AD42CE" w:rsidRPr="00FF560A" w:rsidRDefault="003220AA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აზა იფშირაძე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00B9A6CC" w14:textId="6DBE2029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  <w:p w14:paraId="42C8FC90" w14:textId="2C7AD3BE" w:rsidR="00AD42CE" w:rsidRPr="00FF560A" w:rsidRDefault="00FB29F7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ინვესტიციები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338E0577" w14:textId="736FBDC9" w:rsidR="00AD42CE" w:rsidRPr="00FF560A" w:rsidRDefault="003220AA" w:rsidP="00FF560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ეკონომიკის დოქტორი, ასოცირებული პროფესორი</w:t>
            </w:r>
            <w:r w:rsidR="003B4F29"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922407" w:rsidRPr="00FF560A" w14:paraId="33707D61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139E35FD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89E4FB" w14:textId="68299014" w:rsidR="00AD42CE" w:rsidRPr="00FF560A" w:rsidRDefault="003B66AB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აკაკი ბაკურაძე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40224242" w14:textId="4A5084D9" w:rsidR="00AD42CE" w:rsidRPr="00FF560A" w:rsidRDefault="003B66AB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სოციალურ -ეკონომიკური </w:t>
            </w:r>
            <w:r w:rsidR="00AD42CE" w:rsidRPr="00FF560A">
              <w:rPr>
                <w:rFonts w:ascii="Sylfaen" w:eastAsia="Times New Roman" w:hAnsi="Sylfaen" w:cs="Calibri"/>
                <w:sz w:val="20"/>
                <w:szCs w:val="20"/>
              </w:rPr>
              <w:t>სტატისტიკა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7D54A5FB" w14:textId="507CC215" w:rsidR="00AD42CE" w:rsidRPr="00FF560A" w:rsidRDefault="00AD42CE" w:rsidP="00FF560A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აკადემიური დოქტორი, ასოცირებული პროფესორი</w:t>
            </w:r>
            <w:r w:rsidR="003B4F29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</w:p>
        </w:tc>
      </w:tr>
      <w:tr w:rsidR="00922407" w:rsidRPr="00FF560A" w14:paraId="705517E4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6229D41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F7C1B8" w14:textId="0803938D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ინეზა  წერეთელი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33CF9A65" w14:textId="0C40454B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მმართველობითი საქმიანობის მენეჯმენტი საჯარო სამსახურებში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3E62D368" w14:textId="310CFEF4" w:rsidR="00AD42CE" w:rsidRPr="00FF560A" w:rsidRDefault="00AD42CE" w:rsidP="00FF560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ეკონომიკის დოქტორი,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პროფესორი,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922407" w:rsidRPr="00FF560A" w14:paraId="69E76BD0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0B82813D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A4BAEE" w14:textId="7F8B790D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დავით ხობელია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69ED52CB" w14:textId="77777777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სამოხელეო სამართალი</w:t>
            </w:r>
          </w:p>
          <w:p w14:paraId="46691A2F" w14:textId="77777777" w:rsidR="00FB29F7" w:rsidRPr="00FF560A" w:rsidRDefault="00FB29F7" w:rsidP="00FF560A">
            <w:pPr>
              <w:autoSpaceDE w:val="0"/>
              <w:autoSpaceDN w:val="0"/>
              <w:adjustRightInd w:val="0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საქართველოს საკონსტიტუციო სამართალი</w:t>
            </w:r>
          </w:p>
          <w:p w14:paraId="52A41806" w14:textId="2452F595" w:rsidR="00F77409" w:rsidRPr="00FF560A" w:rsidRDefault="00F77409" w:rsidP="00FF560A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ადგილობრივი თვითმმათველობის (მუნიციპალური) სამართალი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7C3A76AB" w14:textId="0C17CDF5" w:rsidR="00AD42CE" w:rsidRPr="00FF560A" w:rsidRDefault="00AD42CE" w:rsidP="00FF560A">
            <w:pPr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სამართლის დოქტორი, ასოცირებული პროფესორი</w:t>
            </w:r>
          </w:p>
        </w:tc>
      </w:tr>
      <w:tr w:rsidR="00922407" w:rsidRPr="00FF560A" w14:paraId="5ABD21BC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E2007C4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D6D80C" w14:textId="2D35270D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ნუნუ ქიქოძე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162B294A" w14:textId="6B27EC2C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PR მენეჯმენტი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10DBC910" w14:textId="7FB3D4EC" w:rsidR="00AD42CE" w:rsidRPr="00FF560A" w:rsidRDefault="00AD42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ბიზნესის ადმინისტრირების დოქტორი, მენეჯმენტის მიმართულების </w:t>
            </w:r>
            <w:r w:rsidR="0070650C"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ას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ოცირებული პროფესორი</w:t>
            </w:r>
          </w:p>
        </w:tc>
      </w:tr>
      <w:tr w:rsidR="00922407" w:rsidRPr="00FF560A" w14:paraId="235B5D36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4C4089C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8B8E23" w14:textId="77777777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გიორგი ღავთაძე /  აზა იფშირაძე</w:t>
            </w:r>
          </w:p>
          <w:p w14:paraId="0F8AFDF3" w14:textId="401BF3E6" w:rsidR="003220AA" w:rsidRPr="00FF560A" w:rsidRDefault="003220AA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623D0C5F" w14:textId="3443B1F5" w:rsidR="00AD42CE" w:rsidRPr="00FF560A" w:rsidRDefault="003220AA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სახელმწიფო და მუნიციპალური ფინანსები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57A02ED3" w14:textId="77777777" w:rsidR="00AD42CE" w:rsidRPr="00FF560A" w:rsidRDefault="00AD42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აკადემიური დოქტორი, პროფესორი;</w:t>
            </w:r>
          </w:p>
          <w:p w14:paraId="5B108216" w14:textId="373135FC" w:rsidR="00AD42CE" w:rsidRPr="00FF560A" w:rsidRDefault="00AD42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აკადემიური დოქტორი , ასოცირებული პროფესორი</w:t>
            </w:r>
          </w:p>
        </w:tc>
      </w:tr>
      <w:tr w:rsidR="00922407" w:rsidRPr="00FF560A" w14:paraId="08916BD9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0313A495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9D91F1" w14:textId="759136BA" w:rsidR="00AD42CE" w:rsidRPr="00FF560A" w:rsidRDefault="00FB29F7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ეკა გვეტაძე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6EF48BAA" w14:textId="3446EEF6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სოციალური ფსიქოლოგია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369EE3AE" w14:textId="630C20B0" w:rsidR="00AD42CE" w:rsidRPr="00FF560A" w:rsidRDefault="00E87BB8" w:rsidP="00FF560A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ფსიქოლოგი. </w:t>
            </w:r>
            <w:r w:rsidR="00FB29F7" w:rsidRPr="00FF560A">
              <w:rPr>
                <w:rFonts w:ascii="Sylfaen" w:hAnsi="Sylfaen"/>
                <w:sz w:val="20"/>
                <w:szCs w:val="20"/>
                <w:lang w:val="ka-GE"/>
              </w:rPr>
              <w:t>მოწვეული ლექტორი</w:t>
            </w:r>
          </w:p>
        </w:tc>
      </w:tr>
      <w:tr w:rsidR="00922407" w:rsidRPr="00FF560A" w14:paraId="48D04F50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DE30AF2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27B8B6" w14:textId="54C70930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ნანა შონია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00E5ECF2" w14:textId="67C02328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ორგანიზაციუ</w:t>
            </w:r>
            <w:r w:rsidR="00192D25" w:rsidRPr="00FF560A">
              <w:rPr>
                <w:rFonts w:ascii="Sylfaen" w:eastAsia="Times New Roman" w:hAnsi="Sylfaen" w:cs="Calibri"/>
                <w:sz w:val="20"/>
                <w:szCs w:val="20"/>
              </w:rPr>
              <w:t>ლი და კომუნიკაციური უნარ</w:t>
            </w:r>
            <w:r w:rsidR="00192D25" w:rsidRPr="00FF560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-</w:t>
            </w:r>
            <w:r w:rsidR="00192D25" w:rsidRPr="00FF560A">
              <w:rPr>
                <w:rFonts w:ascii="Sylfaen" w:eastAsia="Times New Roman" w:hAnsi="Sylfaen" w:cs="Calibri"/>
                <w:sz w:val="20"/>
                <w:szCs w:val="20"/>
              </w:rPr>
              <w:t xml:space="preserve"> ჩვევები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0FBFB6B1" w14:textId="274ADEAB" w:rsidR="00AD42CE" w:rsidRPr="00FF560A" w:rsidRDefault="00AD42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 აკადემიური დოქტორი, პროფესორი</w:t>
            </w:r>
          </w:p>
        </w:tc>
      </w:tr>
      <w:tr w:rsidR="00922407" w:rsidRPr="00FF560A" w14:paraId="3CE91F0D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A7F7914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54E1AA" w14:textId="7E4D16F7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გოდერძი შანიძე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5E61F1BA" w14:textId="6E77018E" w:rsidR="00AD42CE" w:rsidRPr="00FF560A" w:rsidRDefault="00AD42CE" w:rsidP="00FF560A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Calibri"/>
                <w:sz w:val="20"/>
                <w:szCs w:val="20"/>
              </w:rPr>
              <w:t>სოციალური მეწარმეობა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6E834489" w14:textId="76BE29D6" w:rsidR="00AD42CE" w:rsidRPr="00FF560A" w:rsidRDefault="00AD42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ბიზნესისა და მართვის დოქტორი,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პროფესორი.  </w:t>
            </w:r>
          </w:p>
        </w:tc>
      </w:tr>
      <w:tr w:rsidR="00922407" w:rsidRPr="00FF560A" w14:paraId="62014C01" w14:textId="77777777" w:rsidTr="003B4F29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659031F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D9AE74" w14:textId="140F003E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ნაირა ვირსალაძე</w:t>
            </w:r>
            <w:r w:rsidR="00192D25"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14:paraId="4D066B16" w14:textId="793A8973" w:rsidR="00AD42CE" w:rsidRPr="00FF560A" w:rsidRDefault="00AD42CE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დემოგრაფიის საფუძვლები</w:t>
            </w:r>
          </w:p>
        </w:tc>
        <w:tc>
          <w:tcPr>
            <w:tcW w:w="6017" w:type="dxa"/>
            <w:shd w:val="clear" w:color="auto" w:fill="FFFFFF" w:themeFill="background1"/>
            <w:vAlign w:val="center"/>
          </w:tcPr>
          <w:p w14:paraId="0A4707C2" w14:textId="0692F08C" w:rsidR="00AD42CE" w:rsidRPr="00FF560A" w:rsidRDefault="00AD42CE" w:rsidP="00FF560A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ეკონომიკის აკადემიური დოქტორი, ასოცირებული პროფესორი</w:t>
            </w:r>
            <w:r w:rsidR="00192D25" w:rsidRPr="00FF560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22407" w:rsidRPr="00FF560A" w14:paraId="5F8796CF" w14:textId="77777777" w:rsidTr="003B4F29">
        <w:trPr>
          <w:jc w:val="center"/>
        </w:trPr>
        <w:tc>
          <w:tcPr>
            <w:tcW w:w="709" w:type="dxa"/>
            <w:vAlign w:val="center"/>
          </w:tcPr>
          <w:p w14:paraId="66CDBAD9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85F3AA" w14:textId="2661B8AA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ლევან ჩაკვეტაძე</w:t>
            </w:r>
          </w:p>
        </w:tc>
        <w:tc>
          <w:tcPr>
            <w:tcW w:w="4957" w:type="dxa"/>
            <w:vAlign w:val="center"/>
          </w:tcPr>
          <w:p w14:paraId="16E1C2FC" w14:textId="0DF6072F" w:rsidR="00AD42CE" w:rsidRPr="00FF560A" w:rsidRDefault="00AD42CE" w:rsidP="00FF560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სა</w:t>
            </w:r>
            <w:r w:rsidRPr="00FF560A">
              <w:rPr>
                <w:rFonts w:ascii="Sylfaen" w:hAnsi="Sylfaen" w:cs="Calibri"/>
                <w:sz w:val="20"/>
                <w:szCs w:val="20"/>
              </w:rPr>
              <w:t>არჩევნო სამართალი</w:t>
            </w:r>
          </w:p>
        </w:tc>
        <w:tc>
          <w:tcPr>
            <w:tcW w:w="6017" w:type="dxa"/>
            <w:vAlign w:val="center"/>
          </w:tcPr>
          <w:p w14:paraId="6E020BB2" w14:textId="73D0C6FE" w:rsidR="00AD42CE" w:rsidRPr="00FF560A" w:rsidRDefault="00AD42CE" w:rsidP="00FF560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მოწვეული ლექტორი.</w:t>
            </w:r>
          </w:p>
        </w:tc>
      </w:tr>
      <w:tr w:rsidR="00922407" w:rsidRPr="00FF560A" w14:paraId="10A02B7E" w14:textId="77777777" w:rsidTr="003B4F29">
        <w:trPr>
          <w:jc w:val="center"/>
        </w:trPr>
        <w:tc>
          <w:tcPr>
            <w:tcW w:w="709" w:type="dxa"/>
            <w:vAlign w:val="center"/>
          </w:tcPr>
          <w:p w14:paraId="6FB179CF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9AE8A6" w14:textId="34C6B624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მ.ცქიტიშვილი</w:t>
            </w:r>
          </w:p>
        </w:tc>
        <w:tc>
          <w:tcPr>
            <w:tcW w:w="4957" w:type="dxa"/>
            <w:vAlign w:val="center"/>
          </w:tcPr>
          <w:p w14:paraId="7FDBD1E3" w14:textId="46465B0B" w:rsidR="00AD42CE" w:rsidRPr="00FF560A" w:rsidRDefault="00AD42CE" w:rsidP="00FF560A">
            <w:pPr>
              <w:rPr>
                <w:rFonts w:ascii="Sylfaen" w:eastAsia="Arimo" w:hAnsi="Sylfaen" w:cs="Arimo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შრომის სამართალი</w:t>
            </w:r>
          </w:p>
        </w:tc>
        <w:tc>
          <w:tcPr>
            <w:tcW w:w="6017" w:type="dxa"/>
            <w:vAlign w:val="center"/>
          </w:tcPr>
          <w:p w14:paraId="2F0FEA67" w14:textId="35724981" w:rsidR="00AD42CE" w:rsidRPr="00FF560A" w:rsidRDefault="00AD42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 დოქტორი,</w:t>
            </w:r>
            <w:r w:rsidR="007D3B1C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მოწვეული სპეციალისტი</w:t>
            </w:r>
          </w:p>
        </w:tc>
      </w:tr>
      <w:tr w:rsidR="00922407" w:rsidRPr="00FF560A" w14:paraId="66C9B2AA" w14:textId="77777777" w:rsidTr="003B4F29">
        <w:trPr>
          <w:trHeight w:val="252"/>
          <w:jc w:val="center"/>
        </w:trPr>
        <w:tc>
          <w:tcPr>
            <w:tcW w:w="709" w:type="dxa"/>
            <w:vAlign w:val="center"/>
          </w:tcPr>
          <w:p w14:paraId="6BB12B7B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DDFC0F" w14:textId="0F5DE8C3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</w:t>
            </w:r>
            <w:r w:rsidR="000F65E5"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ენგიზ </w:t>
            </w: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კუპრაშვილი</w:t>
            </w:r>
          </w:p>
        </w:tc>
        <w:tc>
          <w:tcPr>
            <w:tcW w:w="4957" w:type="dxa"/>
            <w:vAlign w:val="center"/>
          </w:tcPr>
          <w:p w14:paraId="0D1B6DFF" w14:textId="14861D01" w:rsidR="00AD42CE" w:rsidRPr="00FF560A" w:rsidRDefault="0070650C" w:rsidP="00FF560A">
            <w:pPr>
              <w:rPr>
                <w:rFonts w:ascii="Sylfaen" w:eastAsia="Arimo" w:hAnsi="Sylfaen" w:cs="Arimo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სოც</w:t>
            </w:r>
            <w:r w:rsidR="00192D25"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იალური </w:t>
            </w:r>
            <w:r w:rsidR="00AD42CE" w:rsidRPr="00FF560A">
              <w:rPr>
                <w:rFonts w:ascii="Sylfaen" w:hAnsi="Sylfaen" w:cs="Calibri"/>
                <w:sz w:val="20"/>
                <w:szCs w:val="20"/>
              </w:rPr>
              <w:t>მარკეტინგის საფუძვლები</w:t>
            </w:r>
          </w:p>
        </w:tc>
        <w:tc>
          <w:tcPr>
            <w:tcW w:w="6017" w:type="dxa"/>
            <w:vAlign w:val="center"/>
          </w:tcPr>
          <w:p w14:paraId="705778FF" w14:textId="025A9891" w:rsidR="00AD42CE" w:rsidRPr="00FF560A" w:rsidRDefault="00AD42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AcadNusx"/>
                <w:sz w:val="20"/>
                <w:szCs w:val="20"/>
                <w:lang w:val="af-ZA"/>
              </w:rPr>
              <w:t>ეკონომიკის აკადემიური დოქტორი</w:t>
            </w:r>
            <w:r w:rsidRPr="00FF560A">
              <w:rPr>
                <w:rFonts w:ascii="Sylfaen" w:hAnsi="Sylfaen" w:cs="AcadNusx"/>
                <w:sz w:val="20"/>
                <w:szCs w:val="20"/>
                <w:lang w:val="ka-GE"/>
              </w:rPr>
              <w:t>, ასოცირებული პროფესორი</w:t>
            </w:r>
            <w:r w:rsidR="0070650C" w:rsidRPr="00FF560A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ბიზნესის </w:t>
            </w:r>
            <w:r w:rsidRPr="00FF560A">
              <w:rPr>
                <w:rFonts w:ascii="Sylfaen" w:hAnsi="Sylfaen" w:cs="AcadNusx"/>
                <w:sz w:val="20"/>
                <w:szCs w:val="20"/>
                <w:lang w:val="af-ZA"/>
              </w:rPr>
              <w:t>ადმინისტრირების</w:t>
            </w:r>
            <w:r w:rsidRPr="00FF560A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დეპარტამენტი</w:t>
            </w:r>
          </w:p>
        </w:tc>
      </w:tr>
      <w:tr w:rsidR="00922407" w:rsidRPr="00FF560A" w14:paraId="17A6E899" w14:textId="77777777" w:rsidTr="003B4F29">
        <w:trPr>
          <w:jc w:val="center"/>
        </w:trPr>
        <w:tc>
          <w:tcPr>
            <w:tcW w:w="709" w:type="dxa"/>
            <w:vAlign w:val="center"/>
          </w:tcPr>
          <w:p w14:paraId="62D8107A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D20888" w14:textId="77777777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სერგო სავნაძე</w:t>
            </w:r>
          </w:p>
          <w:p w14:paraId="15FD07AB" w14:textId="335F6221" w:rsidR="007026E0" w:rsidRPr="00FF560A" w:rsidRDefault="007026E0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ვლადიმერ ხიხაძე</w:t>
            </w:r>
          </w:p>
        </w:tc>
        <w:tc>
          <w:tcPr>
            <w:tcW w:w="4957" w:type="dxa"/>
            <w:vAlign w:val="center"/>
          </w:tcPr>
          <w:p w14:paraId="271BDB74" w14:textId="75444326" w:rsidR="00AD42CE" w:rsidRPr="00FF560A" w:rsidRDefault="00AD42CE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სახელმწიფო შესყიდვებისა ადმინისტრირება</w:t>
            </w:r>
          </w:p>
        </w:tc>
        <w:tc>
          <w:tcPr>
            <w:tcW w:w="6017" w:type="dxa"/>
            <w:vAlign w:val="center"/>
          </w:tcPr>
          <w:p w14:paraId="76195BB3" w14:textId="2A6EF87B" w:rsidR="00AD42CE" w:rsidRPr="00FF560A" w:rsidRDefault="00AD42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ეკონომიკის დოქტორი,ასოცირებული პროფესორი</w:t>
            </w:r>
          </w:p>
          <w:p w14:paraId="7E3F61CB" w14:textId="107AD8AE" w:rsidR="007026E0" w:rsidRPr="00FF560A" w:rsidRDefault="007026E0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მოწვეული ლექტორი</w:t>
            </w:r>
          </w:p>
          <w:p w14:paraId="72BEAAAF" w14:textId="0DBF11C5" w:rsidR="007026E0" w:rsidRPr="00FF560A" w:rsidRDefault="007026E0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2407" w:rsidRPr="00FF560A" w14:paraId="56E89935" w14:textId="77777777" w:rsidTr="003B4F29">
        <w:trPr>
          <w:jc w:val="center"/>
        </w:trPr>
        <w:tc>
          <w:tcPr>
            <w:tcW w:w="709" w:type="dxa"/>
            <w:vAlign w:val="center"/>
          </w:tcPr>
          <w:p w14:paraId="44550A73" w14:textId="77777777" w:rsidR="00AD42CE" w:rsidRPr="00FF560A" w:rsidRDefault="00AD42CE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7EC050" w14:textId="7FB60854" w:rsidR="00AD42CE" w:rsidRPr="00FF560A" w:rsidRDefault="00AD42CE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ნ.ფხაკაძე</w:t>
            </w:r>
          </w:p>
        </w:tc>
        <w:tc>
          <w:tcPr>
            <w:tcW w:w="4957" w:type="dxa"/>
            <w:vAlign w:val="center"/>
          </w:tcPr>
          <w:p w14:paraId="52A46B11" w14:textId="056A68B1" w:rsidR="00AD42CE" w:rsidRPr="00FF560A" w:rsidRDefault="00AD42CE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6017" w:type="dxa"/>
            <w:vAlign w:val="center"/>
          </w:tcPr>
          <w:p w14:paraId="08AC5940" w14:textId="52DFB371" w:rsidR="00AD42CE" w:rsidRPr="00FF560A" w:rsidRDefault="00AD42CE" w:rsidP="00FF560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ფილოლოგის დოქტორი, ქართული ფილოლოგიის  დეპარტამენტის ქართული ენის მიმართულების  ასოც. პროფესორი </w:t>
            </w:r>
          </w:p>
        </w:tc>
      </w:tr>
      <w:tr w:rsidR="00922407" w:rsidRPr="00FF560A" w14:paraId="57AFAF57" w14:textId="77777777" w:rsidTr="006F5F68">
        <w:trPr>
          <w:jc w:val="center"/>
        </w:trPr>
        <w:tc>
          <w:tcPr>
            <w:tcW w:w="709" w:type="dxa"/>
            <w:vAlign w:val="center"/>
          </w:tcPr>
          <w:p w14:paraId="344A5F7F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</w:tcPr>
          <w:p w14:paraId="243E4B6D" w14:textId="1C4CCB2A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ნესტანი ხვედელიძე</w:t>
            </w:r>
          </w:p>
        </w:tc>
        <w:tc>
          <w:tcPr>
            <w:tcW w:w="4957" w:type="dxa"/>
          </w:tcPr>
          <w:p w14:paraId="04E06899" w14:textId="216C4CCA" w:rsidR="00172A92" w:rsidRPr="00FF560A" w:rsidRDefault="00172A9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(ფრანგული ენა)</w:t>
            </w:r>
          </w:p>
        </w:tc>
        <w:tc>
          <w:tcPr>
            <w:tcW w:w="6017" w:type="dxa"/>
          </w:tcPr>
          <w:p w14:paraId="30195A73" w14:textId="52CAB467" w:rsidR="00172A92" w:rsidRPr="00FF560A" w:rsidRDefault="00172A92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ჰუმანიტარულ მეცნიერებათა ფაკულტეტის ენათა ცენტრის მასწავლებელი.</w:t>
            </w:r>
          </w:p>
        </w:tc>
      </w:tr>
      <w:tr w:rsidR="00922407" w:rsidRPr="00FF560A" w14:paraId="4BA71C97" w14:textId="77777777" w:rsidTr="006F5F68">
        <w:trPr>
          <w:jc w:val="center"/>
        </w:trPr>
        <w:tc>
          <w:tcPr>
            <w:tcW w:w="709" w:type="dxa"/>
            <w:vAlign w:val="center"/>
          </w:tcPr>
          <w:p w14:paraId="09E673FA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FBE95A" w14:textId="4577B726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თამარ გრიგალაშვილი</w:t>
            </w:r>
          </w:p>
        </w:tc>
        <w:tc>
          <w:tcPr>
            <w:tcW w:w="4957" w:type="dxa"/>
          </w:tcPr>
          <w:p w14:paraId="23340FFE" w14:textId="2641E943" w:rsidR="00172A92" w:rsidRPr="00FF560A" w:rsidRDefault="00172A9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(ინგლისური)</w:t>
            </w:r>
          </w:p>
        </w:tc>
        <w:tc>
          <w:tcPr>
            <w:tcW w:w="6017" w:type="dxa"/>
          </w:tcPr>
          <w:p w14:paraId="1F564523" w14:textId="499E88A7" w:rsidR="00172A92" w:rsidRPr="00FF560A" w:rsidRDefault="00172A92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ფილოლოგიის დოქტორი, ჰუმანიტარულ მეცნიერებათა ფაკულტეტის ენათა ცენტრის მასწავლებელი.</w:t>
            </w:r>
          </w:p>
        </w:tc>
      </w:tr>
      <w:tr w:rsidR="00922407" w:rsidRPr="00FF560A" w14:paraId="090A7EA8" w14:textId="77777777" w:rsidTr="006F5F68">
        <w:trPr>
          <w:jc w:val="center"/>
        </w:trPr>
        <w:tc>
          <w:tcPr>
            <w:tcW w:w="709" w:type="dxa"/>
            <w:vAlign w:val="center"/>
          </w:tcPr>
          <w:p w14:paraId="6500B4A1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1E7447" w14:textId="61ED5C49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თინათინ მებურიშვილი</w:t>
            </w:r>
          </w:p>
        </w:tc>
        <w:tc>
          <w:tcPr>
            <w:tcW w:w="4957" w:type="dxa"/>
          </w:tcPr>
          <w:p w14:paraId="165FC84C" w14:textId="4345A814" w:rsidR="00172A92" w:rsidRPr="00FF560A" w:rsidRDefault="00172A9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(გერმანული)</w:t>
            </w:r>
          </w:p>
        </w:tc>
        <w:tc>
          <w:tcPr>
            <w:tcW w:w="6017" w:type="dxa"/>
          </w:tcPr>
          <w:p w14:paraId="7393D2CA" w14:textId="624DEBAB" w:rsidR="00172A92" w:rsidRPr="00FF560A" w:rsidRDefault="00172A92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ფილოლოგიის დოქტორი, ჰუმანიტარულ მეცნიერებათა ფაკულტეტის ენათა ცენტრის მასწავლებელი.</w:t>
            </w:r>
          </w:p>
        </w:tc>
      </w:tr>
      <w:tr w:rsidR="00922407" w:rsidRPr="00FF560A" w14:paraId="47E5B141" w14:textId="77777777" w:rsidTr="006F5F68">
        <w:trPr>
          <w:jc w:val="center"/>
        </w:trPr>
        <w:tc>
          <w:tcPr>
            <w:tcW w:w="709" w:type="dxa"/>
            <w:vAlign w:val="center"/>
          </w:tcPr>
          <w:p w14:paraId="72A99C77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E46C3A" w14:textId="6256E83E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ქეთევან სოფრომაძე</w:t>
            </w:r>
          </w:p>
        </w:tc>
        <w:tc>
          <w:tcPr>
            <w:tcW w:w="4957" w:type="dxa"/>
          </w:tcPr>
          <w:p w14:paraId="2918D599" w14:textId="37D8E5B8" w:rsidR="00172A92" w:rsidRPr="00FF560A" w:rsidRDefault="00172A9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(რუსული)</w:t>
            </w:r>
          </w:p>
        </w:tc>
        <w:tc>
          <w:tcPr>
            <w:tcW w:w="6017" w:type="dxa"/>
          </w:tcPr>
          <w:p w14:paraId="38C7110B" w14:textId="16F191C6" w:rsidR="00172A92" w:rsidRPr="00FF560A" w:rsidRDefault="00172A92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ფილოლოგიის დოქტორი, ჰუმანიტარულ მეცნიერებათა ფაკულტეტის ენათა ცენტრის მასწავლებელი.</w:t>
            </w:r>
          </w:p>
        </w:tc>
      </w:tr>
      <w:tr w:rsidR="00922407" w:rsidRPr="00FF560A" w14:paraId="16EF8AC1" w14:textId="77777777" w:rsidTr="003B4F29">
        <w:trPr>
          <w:jc w:val="center"/>
        </w:trPr>
        <w:tc>
          <w:tcPr>
            <w:tcW w:w="709" w:type="dxa"/>
            <w:vAlign w:val="center"/>
          </w:tcPr>
          <w:p w14:paraId="51CDF7C8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A7A672" w14:textId="1E587DB6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ავთანდილ ბუცხრიკიძე</w:t>
            </w:r>
          </w:p>
        </w:tc>
        <w:tc>
          <w:tcPr>
            <w:tcW w:w="4957" w:type="dxa"/>
            <w:vAlign w:val="center"/>
          </w:tcPr>
          <w:p w14:paraId="6BA947BE" w14:textId="43DB8343" w:rsidR="00172A92" w:rsidRPr="00FF560A" w:rsidRDefault="00172A9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სამოქალაქო საზოგადოება და პოლიტიკური კულტურა</w:t>
            </w:r>
          </w:p>
        </w:tc>
        <w:tc>
          <w:tcPr>
            <w:tcW w:w="6017" w:type="dxa"/>
            <w:vAlign w:val="center"/>
          </w:tcPr>
          <w:p w14:paraId="5832262E" w14:textId="0C628DFD" w:rsidR="00172A92" w:rsidRPr="00FF560A" w:rsidRDefault="00172A92" w:rsidP="00FF560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პოლიტიკურ მეცნიერებათა აკადემიური დოქტორი, ასოცირებული პროფესორი, სოციალურ მეცნიერებათა დეპარტამენტი.</w:t>
            </w:r>
          </w:p>
        </w:tc>
      </w:tr>
      <w:tr w:rsidR="00922407" w:rsidRPr="00FF560A" w14:paraId="7DE1A38B" w14:textId="77777777" w:rsidTr="003B4F29">
        <w:trPr>
          <w:jc w:val="center"/>
        </w:trPr>
        <w:tc>
          <w:tcPr>
            <w:tcW w:w="709" w:type="dxa"/>
            <w:vAlign w:val="center"/>
          </w:tcPr>
          <w:p w14:paraId="7EAAD1FF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471334" w14:textId="0429FFCA" w:rsidR="00172A92" w:rsidRPr="00FF560A" w:rsidRDefault="00647A60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ია იაშვილი</w:t>
            </w:r>
            <w:r w:rsidR="00172A92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957" w:type="dxa"/>
            <w:vAlign w:val="center"/>
          </w:tcPr>
          <w:p w14:paraId="13B89D91" w14:textId="0FBD80FA" w:rsidR="00172A92" w:rsidRPr="00FF560A" w:rsidRDefault="00172A9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საზოგადოებრივი გეოგრაფია</w:t>
            </w:r>
          </w:p>
        </w:tc>
        <w:tc>
          <w:tcPr>
            <w:tcW w:w="6017" w:type="dxa"/>
            <w:vAlign w:val="center"/>
          </w:tcPr>
          <w:p w14:paraId="2C8177E7" w14:textId="7409C1AC" w:rsidR="00172A92" w:rsidRPr="00FF560A" w:rsidRDefault="00172A92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გეოგრაფიის მეცნიერებათა დოქტორი, ასოცირებული პროფესორი</w:t>
            </w:r>
          </w:p>
        </w:tc>
      </w:tr>
      <w:tr w:rsidR="00922407" w:rsidRPr="00FF560A" w14:paraId="02A62CE1" w14:textId="77777777" w:rsidTr="003B4F29">
        <w:trPr>
          <w:jc w:val="center"/>
        </w:trPr>
        <w:tc>
          <w:tcPr>
            <w:tcW w:w="709" w:type="dxa"/>
            <w:vAlign w:val="center"/>
          </w:tcPr>
          <w:p w14:paraId="544C0867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vAlign w:val="center"/>
          </w:tcPr>
          <w:p w14:paraId="03EB2978" w14:textId="4E6E0E27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ცირა ხაბურძანია</w:t>
            </w:r>
          </w:p>
        </w:tc>
        <w:tc>
          <w:tcPr>
            <w:tcW w:w="4957" w:type="dxa"/>
            <w:vAlign w:val="center"/>
          </w:tcPr>
          <w:p w14:paraId="6FA29019" w14:textId="04AA6C96" w:rsidR="00172A92" w:rsidRPr="00FF560A" w:rsidRDefault="00172A9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გენდერი და პოლიტიკა</w:t>
            </w:r>
          </w:p>
        </w:tc>
        <w:tc>
          <w:tcPr>
            <w:tcW w:w="6017" w:type="dxa"/>
            <w:vAlign w:val="center"/>
          </w:tcPr>
          <w:p w14:paraId="4A7EEF11" w14:textId="7B947434" w:rsidR="00172A92" w:rsidRPr="00FF560A" w:rsidRDefault="00172A92" w:rsidP="00FF560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>ჟურნალისტიკის აკადემიური დოქტორი</w:t>
            </w:r>
            <w:r w:rsidRPr="00FF560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სოციალურ მეცნიერებათა დეპარტამენტის მოწვეული ლექტორი </w:t>
            </w:r>
          </w:p>
        </w:tc>
      </w:tr>
      <w:tr w:rsidR="00922407" w:rsidRPr="00FF560A" w14:paraId="1593332C" w14:textId="77777777" w:rsidTr="003B4F29">
        <w:trPr>
          <w:jc w:val="center"/>
        </w:trPr>
        <w:tc>
          <w:tcPr>
            <w:tcW w:w="709" w:type="dxa"/>
            <w:vAlign w:val="center"/>
          </w:tcPr>
          <w:p w14:paraId="3C147514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vAlign w:val="center"/>
          </w:tcPr>
          <w:p w14:paraId="77DC42BA" w14:textId="3FD039A7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დავით გეგეჭკორი</w:t>
            </w:r>
          </w:p>
        </w:tc>
        <w:tc>
          <w:tcPr>
            <w:tcW w:w="4957" w:type="dxa"/>
            <w:vAlign w:val="center"/>
          </w:tcPr>
          <w:p w14:paraId="57F8CED5" w14:textId="32409895" w:rsidR="00172A92" w:rsidRPr="00FF560A" w:rsidRDefault="00172A92" w:rsidP="00FF560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დიპლომატიური პროტოკოლი</w:t>
            </w:r>
          </w:p>
        </w:tc>
        <w:tc>
          <w:tcPr>
            <w:tcW w:w="6017" w:type="dxa"/>
            <w:vAlign w:val="center"/>
          </w:tcPr>
          <w:p w14:paraId="7F23A58E" w14:textId="584DFCAF" w:rsidR="00172A92" w:rsidRPr="00FF560A" w:rsidRDefault="00172A92" w:rsidP="00FF560A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პროფესორი, სოციალურ მეცნიერებათა დეპარტამენტი,</w:t>
            </w:r>
          </w:p>
        </w:tc>
      </w:tr>
      <w:tr w:rsidR="00922407" w:rsidRPr="00FF560A" w14:paraId="21B525E7" w14:textId="77777777" w:rsidTr="003B4F29">
        <w:trPr>
          <w:jc w:val="center"/>
        </w:trPr>
        <w:tc>
          <w:tcPr>
            <w:tcW w:w="709" w:type="dxa"/>
            <w:vAlign w:val="center"/>
          </w:tcPr>
          <w:p w14:paraId="4B1ED8C1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35DEF7" w14:textId="77777777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ღასან ხალილი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796E3FAC" w14:textId="300DBAF8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მადონა </w:t>
            </w:r>
            <w:r w:rsidR="00CC7A0D"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ბასილაძე</w:t>
            </w:r>
          </w:p>
        </w:tc>
        <w:tc>
          <w:tcPr>
            <w:tcW w:w="4957" w:type="dxa"/>
            <w:vAlign w:val="center"/>
          </w:tcPr>
          <w:p w14:paraId="158DA857" w14:textId="22399FB5" w:rsidR="00172A92" w:rsidRPr="00FF560A" w:rsidRDefault="00172A92" w:rsidP="00FF560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ბავშვთა უფლებების სამართალი (ინგლ.)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/( ქართ)</w:t>
            </w:r>
          </w:p>
        </w:tc>
        <w:tc>
          <w:tcPr>
            <w:tcW w:w="6017" w:type="dxa"/>
            <w:vAlign w:val="center"/>
          </w:tcPr>
          <w:p w14:paraId="79C4F2D2" w14:textId="188A9B4A" w:rsidR="00172A92" w:rsidRPr="00FF560A" w:rsidRDefault="00CC7A0D" w:rsidP="00FF560A">
            <w:pPr>
              <w:autoSpaceDE w:val="0"/>
              <w:autoSpaceDN w:val="0"/>
              <w:adjustRightInd w:val="0"/>
              <w:ind w:right="-83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მოწვეული სპეციალისტი; გაეროს ბავშვთა ფონდის წარმომადგენელი საქართველოში</w:t>
            </w:r>
            <w:r w:rsidR="00AF3C93"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, სამართლის დოქტორი, აწსუ საპატიო პროფესორი</w:t>
            </w: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767FD902" w14:textId="63476BE1" w:rsidR="00172A92" w:rsidRPr="00FF560A" w:rsidRDefault="00172A92" w:rsidP="00FF560A">
            <w:pPr>
              <w:autoSpaceDE w:val="0"/>
              <w:autoSpaceDN w:val="0"/>
              <w:adjustRightInd w:val="0"/>
              <w:ind w:right="-83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მოწვეული ლექტორი</w:t>
            </w:r>
          </w:p>
        </w:tc>
      </w:tr>
      <w:tr w:rsidR="00922407" w:rsidRPr="00FF560A" w14:paraId="11E70063" w14:textId="77777777" w:rsidTr="003B4F29">
        <w:trPr>
          <w:jc w:val="center"/>
        </w:trPr>
        <w:tc>
          <w:tcPr>
            <w:tcW w:w="709" w:type="dxa"/>
            <w:vAlign w:val="center"/>
          </w:tcPr>
          <w:p w14:paraId="3D7BD247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3ED2F2" w14:textId="543DE9B3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გიორგი ჭიღვარია </w:t>
            </w:r>
          </w:p>
        </w:tc>
        <w:tc>
          <w:tcPr>
            <w:tcW w:w="4957" w:type="dxa"/>
            <w:vAlign w:val="center"/>
          </w:tcPr>
          <w:p w14:paraId="4F2F6FFF" w14:textId="663B614D" w:rsidR="00172A92" w:rsidRPr="00FF560A" w:rsidRDefault="00172A9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საერთაშორისო და რეგიონული ორგანიზაციები</w:t>
            </w:r>
          </w:p>
        </w:tc>
        <w:tc>
          <w:tcPr>
            <w:tcW w:w="6017" w:type="dxa"/>
            <w:vAlign w:val="center"/>
          </w:tcPr>
          <w:p w14:paraId="69E85A8F" w14:textId="727B8C69" w:rsidR="00172A92" w:rsidRPr="00FF560A" w:rsidRDefault="00172A92" w:rsidP="00FF560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ისტორიის აკადემიური დოქტორი, ასოცირებული პროფესორი, </w:t>
            </w:r>
          </w:p>
        </w:tc>
      </w:tr>
      <w:tr w:rsidR="00922407" w:rsidRPr="00FF560A" w14:paraId="04148CC9" w14:textId="77777777" w:rsidTr="003B4F29">
        <w:trPr>
          <w:jc w:val="center"/>
        </w:trPr>
        <w:tc>
          <w:tcPr>
            <w:tcW w:w="709" w:type="dxa"/>
            <w:vAlign w:val="center"/>
          </w:tcPr>
          <w:p w14:paraId="660680AC" w14:textId="77777777" w:rsidR="00172A92" w:rsidRPr="00FF560A" w:rsidRDefault="00172A92" w:rsidP="00FF56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8334DB" w14:textId="0D23EFA9" w:rsidR="00172A92" w:rsidRPr="00FF560A" w:rsidRDefault="00172A9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ნანა ლუხუტაშვილი</w:t>
            </w:r>
          </w:p>
        </w:tc>
        <w:tc>
          <w:tcPr>
            <w:tcW w:w="4957" w:type="dxa"/>
            <w:vAlign w:val="center"/>
          </w:tcPr>
          <w:p w14:paraId="1E8F7E64" w14:textId="216F4863" w:rsidR="00172A92" w:rsidRPr="00FF560A" w:rsidRDefault="00172A92" w:rsidP="00FF560A">
            <w:pPr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კონფლიქტების მართვა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; ადამიანური რესურსების მენეჯმენტი. დროის მენეჯმენტი.</w:t>
            </w:r>
          </w:p>
        </w:tc>
        <w:tc>
          <w:tcPr>
            <w:tcW w:w="6017" w:type="dxa"/>
            <w:vAlign w:val="center"/>
          </w:tcPr>
          <w:p w14:paraId="01F08B16" w14:textId="22820F23" w:rsidR="00172A92" w:rsidRPr="00FF560A" w:rsidRDefault="00172A92" w:rsidP="00FF560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ბიზნესის ადმინისრტრირებს </w:t>
            </w:r>
            <w:r w:rsidRPr="00FF560A">
              <w:rPr>
                <w:rFonts w:ascii="Sylfaen" w:hAnsi="Sylfaen"/>
                <w:bCs/>
                <w:sz w:val="20"/>
                <w:szCs w:val="20"/>
                <w:lang w:val="ka-GE"/>
              </w:rPr>
              <w:t>დოქტო</w:t>
            </w:r>
            <w:r w:rsidRPr="00FF560A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რი </w:t>
            </w:r>
          </w:p>
        </w:tc>
      </w:tr>
      <w:tr w:rsidR="00922407" w:rsidRPr="00FF560A" w14:paraId="205445F8" w14:textId="77777777" w:rsidTr="003B4F29">
        <w:trPr>
          <w:jc w:val="center"/>
        </w:trPr>
        <w:tc>
          <w:tcPr>
            <w:tcW w:w="709" w:type="dxa"/>
            <w:vAlign w:val="center"/>
          </w:tcPr>
          <w:p w14:paraId="1B9CC2F5" w14:textId="4B94CCD6" w:rsidR="00172A92" w:rsidRPr="00FF560A" w:rsidRDefault="0007791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2126" w:type="dxa"/>
            <w:vAlign w:val="center"/>
          </w:tcPr>
          <w:p w14:paraId="67EFE8E6" w14:textId="1259C6F7" w:rsidR="00172A92" w:rsidRPr="00FF560A" w:rsidRDefault="00077912" w:rsidP="00FF560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სოფიკო მიქაბაძე</w:t>
            </w:r>
          </w:p>
        </w:tc>
        <w:tc>
          <w:tcPr>
            <w:tcW w:w="4957" w:type="dxa"/>
            <w:vAlign w:val="center"/>
          </w:tcPr>
          <w:p w14:paraId="79C6ACB9" w14:textId="1CC0884C" w:rsidR="00172A92" w:rsidRPr="00FF560A" w:rsidRDefault="00077912" w:rsidP="00FF560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პროექტების მენეჯმენტი.ადამიანური რესურსების მენეჯმენტი</w:t>
            </w:r>
          </w:p>
        </w:tc>
        <w:tc>
          <w:tcPr>
            <w:tcW w:w="6017" w:type="dxa"/>
            <w:vAlign w:val="center"/>
          </w:tcPr>
          <w:p w14:paraId="55DD27FF" w14:textId="3581454F" w:rsidR="00172A92" w:rsidRPr="00FF560A" w:rsidRDefault="007E0ACE" w:rsidP="00FF560A">
            <w:pPr>
              <w:autoSpaceDE w:val="0"/>
              <w:autoSpaceDN w:val="0"/>
              <w:adjustRightInd w:val="0"/>
              <w:ind w:right="-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ასისტენტ  პროფესორი</w:t>
            </w:r>
          </w:p>
        </w:tc>
      </w:tr>
    </w:tbl>
    <w:p w14:paraId="29AA8799" w14:textId="77777777" w:rsidR="00C23AC4" w:rsidRPr="00FF560A" w:rsidRDefault="00C23AC4" w:rsidP="00FF560A">
      <w:pPr>
        <w:tabs>
          <w:tab w:val="left" w:pos="2715"/>
        </w:tabs>
        <w:spacing w:after="0" w:line="240" w:lineRule="auto"/>
        <w:rPr>
          <w:rFonts w:ascii="Sylfaen" w:hAnsi="Sylfaen"/>
          <w:b/>
          <w:sz w:val="20"/>
          <w:szCs w:val="20"/>
          <w:lang w:val="ka-GE"/>
        </w:rPr>
        <w:sectPr w:rsidR="00C23AC4" w:rsidRPr="00FF560A" w:rsidSect="00922355">
          <w:pgSz w:w="15840" w:h="12240" w:orient="landscape"/>
          <w:pgMar w:top="567" w:right="1134" w:bottom="902" w:left="1134" w:header="720" w:footer="720" w:gutter="0"/>
          <w:cols w:space="720"/>
        </w:sectPr>
      </w:pPr>
    </w:p>
    <w:p w14:paraId="26496D13" w14:textId="41EBE59E" w:rsidR="00014EB0" w:rsidRPr="00FF560A" w:rsidRDefault="00122EA3" w:rsidP="00FF560A">
      <w:pPr>
        <w:spacing w:after="0" w:line="240" w:lineRule="auto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FF560A">
        <w:rPr>
          <w:rFonts w:ascii="Sylfaen" w:hAnsi="Sylfaen" w:cs="Sylfaen"/>
          <w:b/>
          <w:sz w:val="20"/>
          <w:szCs w:val="20"/>
          <w:lang w:val="ka-GE"/>
        </w:rPr>
        <w:lastRenderedPageBreak/>
        <w:t xml:space="preserve">   დანართი 1</w:t>
      </w:r>
    </w:p>
    <w:p w14:paraId="03D21949" w14:textId="5D45771B" w:rsidR="008727CA" w:rsidRPr="00FF560A" w:rsidRDefault="008727CA" w:rsidP="00FF560A">
      <w:pPr>
        <w:spacing w:after="0" w:line="240" w:lineRule="auto"/>
        <w:ind w:right="96"/>
        <w:jc w:val="center"/>
        <w:rPr>
          <w:rFonts w:ascii="Sylfaen" w:hAnsi="Sylfaen"/>
          <w:b/>
          <w:i/>
          <w:sz w:val="20"/>
          <w:szCs w:val="20"/>
          <w:lang w:val="ka-GE"/>
        </w:rPr>
      </w:pPr>
      <w:r w:rsidRPr="00FF560A">
        <w:rPr>
          <w:rFonts w:ascii="Sylfaen" w:hAnsi="Sylfaen" w:cs="Sylfaen"/>
          <w:b/>
          <w:sz w:val="20"/>
          <w:szCs w:val="20"/>
          <w:lang w:val="ka-GE"/>
        </w:rPr>
        <w:t>სასწავლო</w:t>
      </w:r>
      <w:r w:rsidRPr="00FF560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FF560A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="00122EA3" w:rsidRPr="00FF560A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F560A">
        <w:rPr>
          <w:rFonts w:ascii="Sylfaen" w:hAnsi="Sylfaen" w:cs="Sylfaen"/>
          <w:b/>
          <w:sz w:val="20"/>
          <w:szCs w:val="20"/>
          <w:lang w:val="ka-GE"/>
        </w:rPr>
        <w:t>2022-2023</w:t>
      </w:r>
      <w:r w:rsidR="00122EA3" w:rsidRPr="00FF560A">
        <w:rPr>
          <w:rFonts w:ascii="Sylfaen" w:hAnsi="Sylfaen" w:cs="Sylfaen"/>
          <w:b/>
          <w:sz w:val="20"/>
          <w:szCs w:val="20"/>
          <w:lang w:val="ka-GE"/>
        </w:rPr>
        <w:t xml:space="preserve">          </w:t>
      </w:r>
    </w:p>
    <w:p w14:paraId="2E20CAD4" w14:textId="4A1FB37A" w:rsidR="008727CA" w:rsidRPr="00FF560A" w:rsidRDefault="008727CA" w:rsidP="00FF560A">
      <w:pPr>
        <w:spacing w:after="0" w:line="240" w:lineRule="auto"/>
        <w:ind w:right="96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B120188" w14:textId="77081A10" w:rsidR="008727CA" w:rsidRPr="00FF560A" w:rsidRDefault="008727CA" w:rsidP="00FF560A">
      <w:pPr>
        <w:spacing w:after="0" w:line="240" w:lineRule="auto"/>
        <w:ind w:right="96"/>
        <w:jc w:val="center"/>
        <w:rPr>
          <w:rFonts w:ascii="Sylfaen" w:hAnsi="Sylfaen"/>
          <w:sz w:val="20"/>
          <w:szCs w:val="20"/>
          <w:lang w:val="ka-GE"/>
        </w:rPr>
      </w:pPr>
      <w:r w:rsidRPr="00FF560A">
        <w:rPr>
          <w:rFonts w:ascii="Sylfaen" w:hAnsi="Sylfaen" w:cs="Sylfaen"/>
          <w:b/>
          <w:sz w:val="20"/>
          <w:szCs w:val="20"/>
          <w:lang w:val="ka-GE"/>
        </w:rPr>
        <w:t>პროგრამის</w:t>
      </w:r>
      <w:r w:rsidRPr="00FF560A">
        <w:rPr>
          <w:rFonts w:ascii="Sylfaen" w:hAnsi="Sylfaen"/>
          <w:b/>
          <w:spacing w:val="43"/>
          <w:sz w:val="20"/>
          <w:szCs w:val="20"/>
          <w:lang w:val="ka-GE"/>
        </w:rPr>
        <w:t xml:space="preserve"> </w:t>
      </w:r>
      <w:r w:rsidRPr="00FF560A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FF560A">
        <w:rPr>
          <w:rFonts w:ascii="Sylfaen" w:hAnsi="Sylfaen"/>
          <w:b/>
          <w:sz w:val="20"/>
          <w:szCs w:val="20"/>
          <w:lang w:val="ka-GE"/>
        </w:rPr>
        <w:t>:</w:t>
      </w:r>
      <w:r w:rsidRPr="00FF560A">
        <w:rPr>
          <w:rFonts w:ascii="Sylfaen" w:hAnsi="Sylfaen"/>
          <w:sz w:val="20"/>
          <w:szCs w:val="20"/>
          <w:lang w:val="ka-GE"/>
        </w:rPr>
        <w:t xml:space="preserve"> </w:t>
      </w:r>
      <w:r w:rsidR="00D326DF" w:rsidRPr="00FF560A">
        <w:rPr>
          <w:rFonts w:ascii="Sylfaen" w:hAnsi="Sylfaen" w:cs="Sylfaen"/>
          <w:b/>
          <w:sz w:val="20"/>
          <w:szCs w:val="20"/>
          <w:lang w:val="ka-GE"/>
        </w:rPr>
        <w:t>საჯარო მმართველობა</w:t>
      </w:r>
      <w:r w:rsidRPr="00FF560A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3CD18211" w14:textId="544CAC38" w:rsidR="008727CA" w:rsidRPr="00FF560A" w:rsidRDefault="008727CA" w:rsidP="00FF560A">
      <w:pPr>
        <w:spacing w:after="0" w:line="240" w:lineRule="auto"/>
        <w:ind w:right="96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F560A">
        <w:rPr>
          <w:rFonts w:ascii="Sylfaen" w:hAnsi="Sylfaen" w:cs="Sylfaen"/>
          <w:b/>
          <w:sz w:val="20"/>
          <w:szCs w:val="20"/>
          <w:lang w:val="ka-GE"/>
        </w:rPr>
        <w:t>მისანიჭებელი</w:t>
      </w:r>
      <w:r w:rsidRPr="00FF560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FF560A">
        <w:rPr>
          <w:rFonts w:ascii="Sylfaen" w:hAnsi="Sylfaen" w:cs="Sylfaen"/>
          <w:b/>
          <w:sz w:val="20"/>
          <w:szCs w:val="20"/>
          <w:lang w:val="ka-GE"/>
        </w:rPr>
        <w:t>კვალიფიკაცია</w:t>
      </w:r>
      <w:r w:rsidRPr="00FF560A">
        <w:rPr>
          <w:rFonts w:ascii="Sylfaen" w:hAnsi="Sylfaen"/>
          <w:b/>
          <w:sz w:val="20"/>
          <w:szCs w:val="20"/>
          <w:lang w:val="ka-GE"/>
        </w:rPr>
        <w:t xml:space="preserve">: </w:t>
      </w:r>
      <w:r w:rsidR="00D326DF" w:rsidRPr="00FF560A">
        <w:rPr>
          <w:rFonts w:ascii="Sylfaen" w:hAnsi="Sylfaen" w:cs="Sylfaen"/>
          <w:b/>
          <w:sz w:val="20"/>
          <w:szCs w:val="20"/>
          <w:lang w:val="ka-GE"/>
        </w:rPr>
        <w:t>საჯარო მმართველობის</w:t>
      </w:r>
      <w:r w:rsidRPr="00FF560A">
        <w:rPr>
          <w:rFonts w:ascii="Sylfaen" w:hAnsi="Sylfaen" w:cs="Sylfaen"/>
          <w:b/>
          <w:sz w:val="20"/>
          <w:szCs w:val="20"/>
          <w:lang w:val="ka-GE"/>
        </w:rPr>
        <w:t xml:space="preserve"> ბაკალავრი</w:t>
      </w:r>
    </w:p>
    <w:p w14:paraId="1C77BCF5" w14:textId="1EB7053C" w:rsidR="00B319F4" w:rsidRPr="00FF560A" w:rsidRDefault="00B319F4" w:rsidP="00FF560A">
      <w:pPr>
        <w:spacing w:after="0" w:line="240" w:lineRule="auto"/>
        <w:ind w:right="96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845"/>
        <w:gridCol w:w="567"/>
        <w:gridCol w:w="1134"/>
        <w:gridCol w:w="708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922407" w:rsidRPr="00FF560A" w14:paraId="192C3C02" w14:textId="77777777" w:rsidTr="00A504D5">
        <w:trPr>
          <w:trHeight w:val="368"/>
          <w:jc w:val="center"/>
        </w:trPr>
        <w:tc>
          <w:tcPr>
            <w:tcW w:w="679" w:type="dxa"/>
            <w:vMerge w:val="restart"/>
            <w:shd w:val="clear" w:color="auto" w:fill="C00000"/>
            <w:vAlign w:val="center"/>
            <w:hideMark/>
          </w:tcPr>
          <w:p w14:paraId="49A87303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45" w:type="dxa"/>
            <w:vMerge w:val="restart"/>
            <w:shd w:val="clear" w:color="auto" w:fill="C00000"/>
            <w:vAlign w:val="center"/>
            <w:hideMark/>
          </w:tcPr>
          <w:p w14:paraId="5E512430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კურსის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  <w:hideMark/>
          </w:tcPr>
          <w:p w14:paraId="69E62711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კრ</w:t>
            </w:r>
          </w:p>
        </w:tc>
        <w:tc>
          <w:tcPr>
            <w:tcW w:w="3260" w:type="dxa"/>
            <w:gridSpan w:val="4"/>
            <w:shd w:val="clear" w:color="auto" w:fill="C00000"/>
            <w:vAlign w:val="center"/>
            <w:hideMark/>
          </w:tcPr>
          <w:p w14:paraId="3D75AB04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დატვირთვის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მოცულობა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,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სთ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-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ში</w:t>
            </w:r>
          </w:p>
        </w:tc>
        <w:tc>
          <w:tcPr>
            <w:tcW w:w="850" w:type="dxa"/>
            <w:vMerge w:val="restart"/>
            <w:shd w:val="clear" w:color="auto" w:fill="C00000"/>
            <w:vAlign w:val="center"/>
            <w:hideMark/>
          </w:tcPr>
          <w:p w14:paraId="662E8B3F" w14:textId="77777777" w:rsidR="00B319F4" w:rsidRPr="00FF560A" w:rsidRDefault="00B319F4" w:rsidP="00FF560A">
            <w:pPr>
              <w:spacing w:after="0" w:line="240" w:lineRule="auto"/>
              <w:ind w:left="-99" w:right="-105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ლ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ჯგ</w:t>
            </w:r>
          </w:p>
        </w:tc>
        <w:tc>
          <w:tcPr>
            <w:tcW w:w="4678" w:type="dxa"/>
            <w:gridSpan w:val="8"/>
            <w:shd w:val="clear" w:color="auto" w:fill="C00000"/>
            <w:vAlign w:val="center"/>
            <w:hideMark/>
          </w:tcPr>
          <w:p w14:paraId="22A0E514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სემესტრი</w:t>
            </w:r>
          </w:p>
        </w:tc>
        <w:tc>
          <w:tcPr>
            <w:tcW w:w="709" w:type="dxa"/>
            <w:vMerge w:val="restart"/>
            <w:shd w:val="clear" w:color="auto" w:fill="C00000"/>
            <w:textDirection w:val="btLr"/>
            <w:vAlign w:val="center"/>
            <w:hideMark/>
          </w:tcPr>
          <w:p w14:paraId="1180E70B" w14:textId="77777777" w:rsidR="00B319F4" w:rsidRPr="00FF560A" w:rsidRDefault="00B319F4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დაშვების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წინაპირობა</w:t>
            </w:r>
          </w:p>
        </w:tc>
      </w:tr>
      <w:tr w:rsidR="00922407" w:rsidRPr="00FF560A" w14:paraId="23975351" w14:textId="77777777" w:rsidTr="00A504D5">
        <w:trPr>
          <w:trHeight w:val="351"/>
          <w:jc w:val="center"/>
        </w:trPr>
        <w:tc>
          <w:tcPr>
            <w:tcW w:w="679" w:type="dxa"/>
            <w:vMerge/>
            <w:shd w:val="clear" w:color="auto" w:fill="C00000"/>
            <w:vAlign w:val="center"/>
            <w:hideMark/>
          </w:tcPr>
          <w:p w14:paraId="5106D63E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5" w:type="dxa"/>
            <w:vMerge/>
            <w:shd w:val="clear" w:color="auto" w:fill="C00000"/>
            <w:vAlign w:val="center"/>
            <w:hideMark/>
          </w:tcPr>
          <w:p w14:paraId="0E55E73C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1094B30E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C00000"/>
            <w:textDirection w:val="btLr"/>
            <w:vAlign w:val="center"/>
            <w:hideMark/>
          </w:tcPr>
          <w:p w14:paraId="33A5D3CA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1417" w:type="dxa"/>
            <w:gridSpan w:val="2"/>
            <w:shd w:val="clear" w:color="auto" w:fill="C00000"/>
            <w:vAlign w:val="center"/>
            <w:hideMark/>
          </w:tcPr>
          <w:p w14:paraId="7BBAAC98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საკონტაქტო</w:t>
            </w:r>
          </w:p>
        </w:tc>
        <w:tc>
          <w:tcPr>
            <w:tcW w:w="709" w:type="dxa"/>
            <w:vMerge w:val="restart"/>
            <w:shd w:val="clear" w:color="auto" w:fill="C00000"/>
            <w:vAlign w:val="center"/>
            <w:hideMark/>
          </w:tcPr>
          <w:p w14:paraId="437C369C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დამ</w:t>
            </w:r>
          </w:p>
        </w:tc>
        <w:tc>
          <w:tcPr>
            <w:tcW w:w="850" w:type="dxa"/>
            <w:vMerge/>
            <w:shd w:val="clear" w:color="auto" w:fill="C00000"/>
            <w:vAlign w:val="center"/>
            <w:hideMark/>
          </w:tcPr>
          <w:p w14:paraId="0F47CE06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C00000"/>
            <w:vAlign w:val="center"/>
            <w:hideMark/>
          </w:tcPr>
          <w:p w14:paraId="50B77D5E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  <w:hideMark/>
          </w:tcPr>
          <w:p w14:paraId="2A515A0A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  <w:hideMark/>
          </w:tcPr>
          <w:p w14:paraId="0DF7F1C6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  <w:hideMark/>
          </w:tcPr>
          <w:p w14:paraId="7C02FEFC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  <w:hideMark/>
          </w:tcPr>
          <w:p w14:paraId="19FD0362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  <w:hideMark/>
          </w:tcPr>
          <w:p w14:paraId="1A778791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  <w:hideMark/>
          </w:tcPr>
          <w:p w14:paraId="76988BA8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9" w:type="dxa"/>
            <w:vMerge w:val="restart"/>
            <w:shd w:val="clear" w:color="auto" w:fill="C00000"/>
            <w:vAlign w:val="center"/>
            <w:hideMark/>
          </w:tcPr>
          <w:p w14:paraId="55329EE5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14:paraId="1206A291" w14:textId="77777777" w:rsidR="00B319F4" w:rsidRPr="00FF560A" w:rsidRDefault="00B319F4" w:rsidP="00FF560A">
            <w:pPr>
              <w:spacing w:after="0" w:line="240" w:lineRule="auto"/>
              <w:ind w:left="-99" w:right="-108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922407" w:rsidRPr="00FF560A" w14:paraId="491E81A6" w14:textId="77777777" w:rsidTr="00A504D5">
        <w:trPr>
          <w:trHeight w:val="1963"/>
          <w:jc w:val="center"/>
        </w:trPr>
        <w:tc>
          <w:tcPr>
            <w:tcW w:w="679" w:type="dxa"/>
            <w:vMerge/>
            <w:shd w:val="clear" w:color="auto" w:fill="C00000"/>
            <w:vAlign w:val="center"/>
            <w:hideMark/>
          </w:tcPr>
          <w:p w14:paraId="7F641E91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5" w:type="dxa"/>
            <w:vMerge/>
            <w:shd w:val="clear" w:color="auto" w:fill="C00000"/>
            <w:vAlign w:val="center"/>
            <w:hideMark/>
          </w:tcPr>
          <w:p w14:paraId="3EF5A034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700FCAB9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0000"/>
            <w:vAlign w:val="center"/>
            <w:hideMark/>
          </w:tcPr>
          <w:p w14:paraId="28E10143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00000"/>
            <w:textDirection w:val="btLr"/>
            <w:vAlign w:val="center"/>
            <w:hideMark/>
          </w:tcPr>
          <w:p w14:paraId="5AFA2A1A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აუდიტორული</w:t>
            </w:r>
          </w:p>
        </w:tc>
        <w:tc>
          <w:tcPr>
            <w:tcW w:w="709" w:type="dxa"/>
            <w:shd w:val="clear" w:color="auto" w:fill="C00000"/>
            <w:textDirection w:val="btLr"/>
            <w:vAlign w:val="center"/>
            <w:hideMark/>
          </w:tcPr>
          <w:p w14:paraId="4A2DFB37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შუალედ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.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დასკვნითი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გამოცდები</w:t>
            </w: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14:paraId="610B49AA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0000"/>
            <w:vAlign w:val="center"/>
            <w:hideMark/>
          </w:tcPr>
          <w:p w14:paraId="0915F30D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2A19E99A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3F239568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5327962A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30B8ABDD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37A618A0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7A0B75B5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  <w:hideMark/>
          </w:tcPr>
          <w:p w14:paraId="24AF9AD0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14:paraId="7FD2F35A" w14:textId="77777777" w:rsidR="00B319F4" w:rsidRPr="00FF560A" w:rsidRDefault="00B319F4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14:paraId="5ACEC312" w14:textId="77777777" w:rsidR="00B319F4" w:rsidRPr="00FF560A" w:rsidRDefault="00B319F4" w:rsidP="00FF560A">
            <w:pPr>
              <w:spacing w:after="0" w:line="240" w:lineRule="auto"/>
              <w:ind w:left="-99" w:right="-108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922407" w:rsidRPr="00FF560A" w14:paraId="78F9350D" w14:textId="77777777" w:rsidTr="00A504D5">
        <w:trPr>
          <w:trHeight w:val="134"/>
          <w:jc w:val="center"/>
        </w:trPr>
        <w:tc>
          <w:tcPr>
            <w:tcW w:w="679" w:type="dxa"/>
            <w:shd w:val="clear" w:color="auto" w:fill="C00000"/>
            <w:vAlign w:val="center"/>
            <w:hideMark/>
          </w:tcPr>
          <w:p w14:paraId="32609DAA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845" w:type="dxa"/>
            <w:shd w:val="clear" w:color="auto" w:fill="C00000"/>
            <w:vAlign w:val="center"/>
            <w:hideMark/>
          </w:tcPr>
          <w:p w14:paraId="3F8D4CDD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14:paraId="2ACA866A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C00000"/>
            <w:vAlign w:val="center"/>
            <w:hideMark/>
          </w:tcPr>
          <w:p w14:paraId="369358F7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00000"/>
            <w:vAlign w:val="center"/>
            <w:hideMark/>
          </w:tcPr>
          <w:p w14:paraId="4DC8C802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C00000"/>
            <w:vAlign w:val="center"/>
            <w:hideMark/>
          </w:tcPr>
          <w:p w14:paraId="2AADCB1F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C00000"/>
            <w:vAlign w:val="center"/>
            <w:hideMark/>
          </w:tcPr>
          <w:p w14:paraId="6856284B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C00000"/>
            <w:vAlign w:val="center"/>
            <w:hideMark/>
          </w:tcPr>
          <w:p w14:paraId="4C54C2C0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14:paraId="6AC0231A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14:paraId="680F971A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14:paraId="3924A78C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14:paraId="4E3C7D4D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14:paraId="019FCBD7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14:paraId="6A5BBAEA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14:paraId="5C1E8B9C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C00000"/>
            <w:vAlign w:val="center"/>
            <w:hideMark/>
          </w:tcPr>
          <w:p w14:paraId="1ADEB47E" w14:textId="77777777" w:rsidR="00B319F4" w:rsidRPr="00FF560A" w:rsidRDefault="00B319F4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C00000"/>
            <w:vAlign w:val="center"/>
            <w:hideMark/>
          </w:tcPr>
          <w:p w14:paraId="6CBF10ED" w14:textId="77777777" w:rsidR="00B319F4" w:rsidRPr="00FF560A" w:rsidRDefault="00B319F4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17</w:t>
            </w:r>
          </w:p>
        </w:tc>
      </w:tr>
      <w:tr w:rsidR="00922407" w:rsidRPr="00FF560A" w14:paraId="11A01835" w14:textId="77777777" w:rsidTr="00A504D5">
        <w:trPr>
          <w:trHeight w:val="442"/>
          <w:jc w:val="center"/>
        </w:trPr>
        <w:tc>
          <w:tcPr>
            <w:tcW w:w="679" w:type="dxa"/>
            <w:shd w:val="clear" w:color="auto" w:fill="C00000"/>
            <w:vAlign w:val="center"/>
            <w:hideMark/>
          </w:tcPr>
          <w:p w14:paraId="0B7535BA" w14:textId="77777777" w:rsidR="00B319F4" w:rsidRPr="00FF560A" w:rsidRDefault="00B319F4" w:rsidP="00FF560A">
            <w:pPr>
              <w:spacing w:after="0" w:line="240" w:lineRule="auto"/>
              <w:ind w:firstLineChars="100" w:firstLine="201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4909" w:type="dxa"/>
            <w:gridSpan w:val="16"/>
            <w:shd w:val="clear" w:color="auto" w:fill="C00000"/>
            <w:vAlign w:val="center"/>
            <w:hideMark/>
          </w:tcPr>
          <w:p w14:paraId="2A9AD9BE" w14:textId="77777777" w:rsidR="00B319F4" w:rsidRPr="00FF560A" w:rsidRDefault="00B319F4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ძირითადი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სწავლის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სფეროს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სავალდებულო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სასწავლო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კურსები</w:t>
            </w:r>
          </w:p>
        </w:tc>
      </w:tr>
      <w:tr w:rsidR="00922407" w:rsidRPr="00FF560A" w14:paraId="6AE4C2EB" w14:textId="77777777" w:rsidTr="00E8791A">
        <w:trPr>
          <w:trHeight w:val="272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5CD55FC" w14:textId="1623DAC2" w:rsidR="00BD657C" w:rsidRPr="00FF560A" w:rsidRDefault="00BD657C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1688F3E" w14:textId="0A816F5D" w:rsidR="00BD657C" w:rsidRPr="00FF560A" w:rsidRDefault="00BD657C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შესავალი საჯარო მმართველობაში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C308A" w14:textId="05A92F9D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EF114" w14:textId="4204110C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A36906" w14:textId="6A5BC2B7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10670" w14:textId="76D8DC9B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0C8CF" w14:textId="056A79D1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48A09" w14:textId="4E078736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05722" w14:textId="743E6B28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B815A" w14:textId="6FC77E02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E36E8" w14:textId="724ED050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D3A9F" w14:textId="43EE8C48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EC585" w14:textId="5BC5D544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6C5E8D" w14:textId="670FD3F7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41BE5" w14:textId="6E499848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EDD68" w14:textId="4C6B5B3F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0C7FC" w14:textId="35010B6C" w:rsidR="00BD657C" w:rsidRPr="00FF560A" w:rsidRDefault="00BD657C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01335338" w14:textId="77777777" w:rsidTr="00E8791A">
        <w:trPr>
          <w:trHeight w:val="248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6516B04C" w14:textId="5B8696B6" w:rsidR="00BD657C" w:rsidRPr="00FF560A" w:rsidRDefault="00BD657C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1.2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3276486C" w14:textId="20927FA9" w:rsidR="00BD657C" w:rsidRPr="00FF560A" w:rsidRDefault="00BD657C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ეკონომიკის პრინციპები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537E3" w14:textId="18D63FBF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FE0BCE" w14:textId="4B41F7FF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17BFEB" w14:textId="4B6B68A1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A6B5E" w14:textId="49486973" w:rsidR="00BD657C" w:rsidRPr="00FF560A" w:rsidRDefault="00CF40E8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5DC8D" w14:textId="1A505F9A" w:rsidR="00BD657C" w:rsidRPr="00FF560A" w:rsidRDefault="00CF40E8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CADA2C" w14:textId="21153C5D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2/2/0/3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0B8BB" w14:textId="66DCBB94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BA33E" w14:textId="6C5E9AC6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25C09" w14:textId="21CE7ECA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1AF4B" w14:textId="5D924F22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EAAEA" w14:textId="07DD78CC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F7E3F" w14:textId="1A3BD032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5AE2F1" w14:textId="64CE4526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13044" w14:textId="201DA16E" w:rsidR="00BD657C" w:rsidRPr="00FF560A" w:rsidRDefault="00BD657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545CC" w14:textId="64034F0D" w:rsidR="00BD657C" w:rsidRPr="00FF560A" w:rsidRDefault="00BD657C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7ECAC95A" w14:textId="77777777" w:rsidTr="00E8791A">
        <w:trPr>
          <w:trHeight w:val="223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290C2FFC" w14:textId="0CB35219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399A991" w14:textId="552E39B3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მენეჯმენტის საფუძვლები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B0EE8" w14:textId="696875A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7B9BD" w14:textId="6776312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D713D" w14:textId="3C497D5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DDE203" w14:textId="6A594A7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4776B" w14:textId="7E8AA05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604AF" w14:textId="273696D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E8BFB" w14:textId="74451FD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D174B" w14:textId="1AE3CA0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35C81" w14:textId="2FCB6F9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0ACE9" w14:textId="2A852BB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63DA4" w14:textId="50F5946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76BA2" w14:textId="0342AB1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90264" w14:textId="5225803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D7651" w14:textId="4375F65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F0DFE9" w14:textId="4D5286B6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2F43947B" w14:textId="77777777" w:rsidTr="00E8791A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49B8E7C" w14:textId="7F5EFFB2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1.4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EB61094" w14:textId="35DC2624" w:rsidR="00DD7E67" w:rsidRPr="00FF560A" w:rsidRDefault="00DD7E67" w:rsidP="00FF56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საქართველოს კონსტიტუციური</w:t>
            </w:r>
            <w:r w:rsidR="005F7BBA" w:rsidRPr="00FF560A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Calibri"/>
                <w:sz w:val="20"/>
                <w:szCs w:val="20"/>
              </w:rPr>
              <w:t xml:space="preserve"> სამართალი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6B5F6" w14:textId="62EA42D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F810D" w14:textId="50134D3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268BAA" w14:textId="0F85C3F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8DE96" w14:textId="19BADEA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FF491" w14:textId="30FC67F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60A81" w14:textId="5E2C2FA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E0109" w14:textId="602D5F8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A67A5" w14:textId="47B7996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719AF" w14:textId="69852E4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101E6" w14:textId="354D518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2BEA8" w14:textId="723D8BE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8EE4C" w14:textId="3E2DBB7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ACD73" w14:textId="7B7CCEA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8930A" w14:textId="7E11502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DAD71" w14:textId="793E01CC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106C0523" w14:textId="77777777" w:rsidTr="00E8791A">
        <w:trPr>
          <w:trHeight w:val="436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4EA3F0A6" w14:textId="1856EEA9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253F277" w14:textId="5AD7F082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ინფორმაციული ტექნოლოგიები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970C2" w14:textId="29329FB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79ECA" w14:textId="162700C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393D6" w14:textId="7156D54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B3428" w14:textId="2B41A51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CE44E" w14:textId="106847F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F7542" w14:textId="0B9CAC7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1/0/2/3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20E2F" w14:textId="14900DE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71D87" w14:textId="7571CF6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4B902" w14:textId="2A2F5C2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A4A08" w14:textId="75EEBF4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6F99C" w14:textId="632DA7D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2B44E" w14:textId="698DC0C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BFDFB" w14:textId="7E2A211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B8ABB" w14:textId="31440DB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60E36" w14:textId="1ACE7B99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12E8ECB2" w14:textId="77777777" w:rsidTr="00E8791A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1B0DC930" w14:textId="316E4407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1.6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AEBF620" w14:textId="7E6861D0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საქართველოს პოლიტიკური სისტემა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E1299" w14:textId="057D627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C63DA" w14:textId="363783D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F8E17" w14:textId="0AC8A3D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AF7C6" w14:textId="4E41804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04496" w14:textId="41E357E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430A5" w14:textId="49B0C5A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AF10C" w14:textId="1D9CB95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E41A8" w14:textId="207E441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9C43D" w14:textId="27074D9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A3BE3" w14:textId="5E38AA3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86AAD" w14:textId="3EE7E73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14862" w14:textId="619CEE0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2DA20" w14:textId="5C64A1B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6E7A6" w14:textId="1B9BD5A6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1A5F8" w14:textId="38795C2E" w:rsidR="00DD7E67" w:rsidRPr="00FF560A" w:rsidRDefault="00F111E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1.4</w:t>
            </w:r>
          </w:p>
        </w:tc>
      </w:tr>
      <w:tr w:rsidR="00922407" w:rsidRPr="00FF560A" w14:paraId="43696FCC" w14:textId="77777777" w:rsidTr="00E8791A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CCD14BA" w14:textId="68D2BD92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2A0CF8E" w14:textId="33D36513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საერთაშორისო</w:t>
            </w:r>
            <w:r w:rsidRPr="00FF560A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და  რეგიონული ორგანიზაციები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745F6" w14:textId="4FD9590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E43A" w14:textId="6039343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77A90" w14:textId="0D93FCB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59299" w14:textId="0151D15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5B879" w14:textId="3AD7E10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2C75D" w14:textId="06E1744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6E040" w14:textId="1236DB2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5CA32" w14:textId="5D83323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AC864" w14:textId="0D29BB1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67135" w14:textId="14FB8F7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1BFAA" w14:textId="11BC8D5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2CC8D" w14:textId="0987482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E175C" w14:textId="25E6E7B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311F7" w14:textId="265332A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52000" w14:textId="60CA800A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0E2C864F" w14:textId="77777777" w:rsidTr="00E8791A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3EF2D01B" w14:textId="598637D5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1.8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4268456" w14:textId="61C1C528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ადამიანური</w:t>
            </w:r>
            <w:r w:rsidRPr="00FF560A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რესურსების</w:t>
            </w:r>
            <w:r w:rsidRPr="00FF560A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FF560A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r w:rsidR="00844DD6" w:rsidRPr="00FF56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(ინგლ.)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F99A1" w14:textId="3F89A9B9" w:rsidR="00DD7E67" w:rsidRPr="00FF560A" w:rsidRDefault="006F5F68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58CC7" w14:textId="3C28A6DF" w:rsidR="00DD7E67" w:rsidRPr="00FF560A" w:rsidRDefault="0031685E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69F96" w14:textId="3F7F7EE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5098C" w14:textId="19352C4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C0158" w14:textId="63C1B705" w:rsidR="00DD7E67" w:rsidRPr="00FF560A" w:rsidRDefault="0031685E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C83BA" w14:textId="2CADDE2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67306" w14:textId="253135C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7A225" w14:textId="6BE9979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42DC0" w14:textId="605FAB16" w:rsidR="00DD7E67" w:rsidRPr="00FF560A" w:rsidRDefault="000225D2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BDD18" w14:textId="18E5DBE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D99FE" w14:textId="45320A8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96890" w14:textId="2BC9CBA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D1423" w14:textId="7797C3B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A428D" w14:textId="143C978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1222" w14:textId="72E37652" w:rsidR="00DD7E67" w:rsidRPr="00FF560A" w:rsidRDefault="005751C1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</w:tr>
      <w:tr w:rsidR="00922407" w:rsidRPr="00FF560A" w14:paraId="263E746E" w14:textId="77777777" w:rsidTr="00E8791A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5D294403" w14:textId="3DBBFFAE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1.9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3231397" w14:textId="277D7FAC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ზოგადი ადმინისტრაციული სამართალი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33BEE" w14:textId="1497ACD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EFC84" w14:textId="19CEBFA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A32BD" w14:textId="2B9A18D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94DE2" w14:textId="51B7E76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DAD0B" w14:textId="1734C7C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465F2" w14:textId="5EE054E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7E4C8" w14:textId="5F265D0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0ADC3" w14:textId="5DCB2B4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6FB43" w14:textId="56485846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228FC" w14:textId="306F5D9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B17BF" w14:textId="3B65E30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AF02C" w14:textId="4EC3BC2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CB680" w14:textId="461686A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249A2" w14:textId="6939788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F8C84" w14:textId="1ED5630A" w:rsidR="00DD7E67" w:rsidRPr="00FF560A" w:rsidRDefault="007769F8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1.4</w:t>
            </w:r>
          </w:p>
        </w:tc>
      </w:tr>
      <w:tr w:rsidR="00922407" w:rsidRPr="00FF560A" w14:paraId="30F75EDC" w14:textId="77777777" w:rsidTr="00E8791A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5055695" w14:textId="3FCA959F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1.10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77BED" w14:textId="4C69F3E6" w:rsidR="00DD7E67" w:rsidRPr="00FF560A" w:rsidRDefault="00DD7E67" w:rsidP="00FF56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დროის მენეჯმენტი</w:t>
            </w:r>
            <w:r w:rsidR="00844DD6"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(ინგლ.)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A1F37" w14:textId="5CB9FD6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C8560" w14:textId="663A4A3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5B294" w14:textId="653D902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0B787" w14:textId="05D0B55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D6EC3" w14:textId="32C882E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F1BF0" w14:textId="51536EC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F8BA6" w14:textId="54B8477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9D2164" w14:textId="0DE992F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16DB1D" w14:textId="58BE0C4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09C95" w14:textId="08CE8AD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3F10B" w14:textId="6DACCAC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A328EF" w14:textId="17FA055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662EEA" w14:textId="4B87133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2BBE5" w14:textId="767A43C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F27D2" w14:textId="6031224A" w:rsidR="00DD7E67" w:rsidRPr="00FF560A" w:rsidRDefault="00F111E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1.3</w:t>
            </w:r>
          </w:p>
        </w:tc>
      </w:tr>
      <w:tr w:rsidR="00922407" w:rsidRPr="00FF560A" w14:paraId="604773A1" w14:textId="77777777" w:rsidTr="00E8791A">
        <w:trPr>
          <w:trHeight w:val="356"/>
          <w:jc w:val="center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E0E9" w14:textId="0FACA227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1.11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70CF4" w14:textId="688793DF" w:rsidR="00DD7E67" w:rsidRPr="00FF560A" w:rsidRDefault="00DD7E67" w:rsidP="00FF56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ორგანიზაციული და კომუნიკაციური უნარჩვევები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8E354" w14:textId="309A758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5DC92" w14:textId="5FFC40C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B725B" w14:textId="16B0017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ED212" w14:textId="6997262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DBB2E" w14:textId="27E94AF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A7DC" w14:textId="647233D4" w:rsidR="00DD7E67" w:rsidRPr="00FF560A" w:rsidRDefault="00780834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</w:t>
            </w:r>
            <w:r w:rsidR="00DD7E67" w:rsidRPr="00FF560A">
              <w:rPr>
                <w:rFonts w:ascii="Sylfaen" w:hAnsi="Sylfaen" w:cs="Calibri"/>
                <w:sz w:val="20"/>
                <w:szCs w:val="20"/>
              </w:rPr>
              <w:t>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E55BA" w14:textId="27C350E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B79E3" w14:textId="0D96545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FF7F2" w14:textId="77F94B16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7C9C6" w14:textId="0B57FD7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44FA6" w14:textId="28E4A47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07F47" w14:textId="517E4B5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FA26F" w14:textId="7FE39A5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7356C" w14:textId="2AB036B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93372" w14:textId="5162B45E" w:rsidR="00DD7E67" w:rsidRPr="00FF560A" w:rsidRDefault="005751C1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</w:tr>
      <w:tr w:rsidR="00922407" w:rsidRPr="00FF560A" w14:paraId="415553CA" w14:textId="77777777" w:rsidTr="00E8791A">
        <w:trPr>
          <w:trHeight w:val="356"/>
          <w:jc w:val="center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BBC85" w14:textId="5D4AACD7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1.12</w:t>
            </w:r>
          </w:p>
        </w:tc>
        <w:tc>
          <w:tcPr>
            <w:tcW w:w="48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4C27A4" w14:textId="000B3EB9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სოცილური ფსიქოლოგია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9972A7" w14:textId="3B934E1A" w:rsidR="00DD7E67" w:rsidRPr="00FF560A" w:rsidRDefault="000B7366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D053B9" w14:textId="47F8219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8CA75" w14:textId="3690FE9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EBB3B5" w14:textId="15644FB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5A125A" w14:textId="61594D9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7EDA3E" w14:textId="6A3D295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87444F" w14:textId="2E304076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543EA1" w14:textId="1F7AC5F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3553E" w14:textId="40FC2B7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1A128C" w14:textId="31B9979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67BC6" w14:textId="6888F9B6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71899" w14:textId="69FE32C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76BDE" w14:textId="317D34F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01E5A8" w14:textId="53140D1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D45F34" w14:textId="52A1BFF7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</w:tr>
      <w:tr w:rsidR="00922407" w:rsidRPr="00FF560A" w14:paraId="66BAFB54" w14:textId="77777777" w:rsidTr="00E8791A">
        <w:trPr>
          <w:trHeight w:val="35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17C36A4" w14:textId="68FA94D9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1.13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548E548" w14:textId="373A4B50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PR მენეჯმენტი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0BB5F" w14:textId="7C0668A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1040A" w14:textId="3F44DB7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B4D1A2" w14:textId="67EEC26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AF57E" w14:textId="60D06B0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89ABE" w14:textId="1114528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55F2A" w14:textId="10992D6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0A21A" w14:textId="3313192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7A31A" w14:textId="6837476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8E640" w14:textId="2C2880F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5FBDF" w14:textId="758E9C2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C4C96" w14:textId="073E606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307A2" w14:textId="65DDED7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8B67B" w14:textId="1D049AD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3D6459" w14:textId="591EA44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F981B" w14:textId="6402BA35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1.9</w:t>
            </w: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2221BC94" w14:textId="77777777" w:rsidTr="00E8791A">
        <w:trPr>
          <w:trHeight w:val="370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2E48B636" w14:textId="1FFC002F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682F049" w14:textId="45756E66" w:rsidR="00DD7E67" w:rsidRPr="00FF560A" w:rsidRDefault="00DD7E67" w:rsidP="00FF56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სახელმ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წიფო და მუნიციპალური ფინანსები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902F9" w14:textId="1A2C0893" w:rsidR="00DD7E67" w:rsidRPr="00FF560A" w:rsidRDefault="00992380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3FE3A" w14:textId="5B8A328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C9C89" w14:textId="762F15E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E06B7" w14:textId="313DA01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4773E" w14:textId="6219C0D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F5A6B" w14:textId="57460B6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C8CFE" w14:textId="05331FD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9C91C" w14:textId="437B16B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51309" w14:textId="2149B51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80E45" w14:textId="6FC5D70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84A47" w14:textId="5F16C8F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65E23" w14:textId="150A96B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61E1D" w14:textId="15008AF6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DF742" w14:textId="347D505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365B5" w14:textId="0C504EBB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1.2</w:t>
            </w: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22CBD1A3" w14:textId="77777777" w:rsidTr="00E8791A">
        <w:trPr>
          <w:trHeight w:val="370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34C3BDB" w14:textId="0CC67DF6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1.15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1EA0FBFB" w14:textId="04C70387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ელექტრონული მმართველობა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F813D" w14:textId="22FA252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3DBC5B" w14:textId="0C65EBC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6FB592" w14:textId="2F04155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55298" w14:textId="1183662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E5FAC" w14:textId="09BB7AF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F903C7" w14:textId="75F993C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2/0/2/3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2CF45" w14:textId="5F95AB5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6778A" w14:textId="43A191C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4AB13" w14:textId="3D41AF4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3A562" w14:textId="2523E5B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C8443" w14:textId="4ADD23D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AA1C8" w14:textId="0C023E1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D4C46" w14:textId="07FD471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3FDD6" w14:textId="100F813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2DBD82" w14:textId="40A8CDC5" w:rsidR="00DD7E67" w:rsidRPr="00FF560A" w:rsidRDefault="004E6992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</w:tr>
      <w:tr w:rsidR="00922407" w:rsidRPr="00FF560A" w14:paraId="010354EE" w14:textId="77777777" w:rsidTr="00E8791A">
        <w:trPr>
          <w:trHeight w:val="333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0361C0B" w14:textId="66FA6111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1.16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6DE8835" w14:textId="777D4BB9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სამოხელეო სამართალი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C2FEA" w14:textId="476530A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6D53C" w14:textId="7F296A8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F459A" w14:textId="1BD4A8B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DE084" w14:textId="4C1210D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AEAF1" w14:textId="200F51E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3E1DD" w14:textId="7DEB864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CAB9C" w14:textId="7072782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04EB9" w14:textId="68F890D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8DAE3" w14:textId="2F5D93A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1FB7A" w14:textId="71A1F216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935F6" w14:textId="2D8C96C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7F283" w14:textId="47E6A44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F64C1" w14:textId="72866A6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691FCC" w14:textId="0DF49CF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F5AD3A" w14:textId="11D08D6E" w:rsidR="00DD7E67" w:rsidRPr="00FF560A" w:rsidRDefault="00DD7E67" w:rsidP="00FF560A">
            <w:pPr>
              <w:spacing w:after="0" w:line="240" w:lineRule="auto"/>
              <w:ind w:left="-99" w:right="-108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1.10</w:t>
            </w:r>
          </w:p>
        </w:tc>
      </w:tr>
      <w:tr w:rsidR="00922407" w:rsidRPr="00FF560A" w14:paraId="0573E6C3" w14:textId="77777777" w:rsidTr="00E8791A">
        <w:trPr>
          <w:trHeight w:val="607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7DDCD2E" w14:textId="1299BD88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1.17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131549B0" w14:textId="7CB6C27E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მმართველობითი საქმიანობის მენეჯმენტი საჯარო სამსახურებში</w:t>
            </w:r>
            <w:r w:rsidR="00844DD6"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(ინგლ.)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89A36" w14:textId="0DD13F6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0E913" w14:textId="135050A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FA677B" w14:textId="5532B75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08A9C" w14:textId="2DD8A26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273F7" w14:textId="7CBD86B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1796C9" w14:textId="6E531B7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05E82" w14:textId="327C117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671A0" w14:textId="7851BB0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1DD24" w14:textId="68976FB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D9BFF" w14:textId="4AB0FCA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67176" w14:textId="7D40ECC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B7DF5" w14:textId="35B53A4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BDB6D" w14:textId="0502B08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0D99A5" w14:textId="3E5C237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CC4B5C" w14:textId="0A1711F7" w:rsidR="00DD7E67" w:rsidRPr="00FF560A" w:rsidRDefault="005751C1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</w:tr>
      <w:tr w:rsidR="00922407" w:rsidRPr="00FF560A" w14:paraId="3DDFB889" w14:textId="77777777" w:rsidTr="00E8791A">
        <w:trPr>
          <w:trHeight w:val="333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A686E40" w14:textId="26168001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1.18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35A7BEC" w14:textId="61DC2BC9" w:rsidR="00DD7E67" w:rsidRPr="00FF560A" w:rsidRDefault="00DD7E67" w:rsidP="00FF56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რეგიონული და მუნიციპალური მმართველობა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0CB13" w14:textId="528CB534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B7689" w14:textId="40495B0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F4F6B" w14:textId="47C5C49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69A35" w14:textId="51E8796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6B109" w14:textId="0FB38B6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24835" w14:textId="3759BAB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92452" w14:textId="28FF60B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33C6D" w14:textId="540F9DEF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1E4E1" w14:textId="60B1019E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69049" w14:textId="3B3E4848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A26CB" w14:textId="2A4F26B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F379F" w14:textId="4DED79A0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5D4F6" w14:textId="39318BF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7A122" w14:textId="73E06BC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D5EEE" w14:textId="615DE2FC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04C662D0" w14:textId="77777777" w:rsidTr="00E8791A">
        <w:trPr>
          <w:trHeight w:val="333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AB74512" w14:textId="033950FB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1.19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73E1B38E" w14:textId="1A791C01" w:rsidR="00DD7E67" w:rsidRPr="00FF560A" w:rsidRDefault="00DD7E67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სოციალური  </w:t>
            </w:r>
            <w:r w:rsidRPr="00FF560A">
              <w:rPr>
                <w:rFonts w:ascii="Sylfaen" w:hAnsi="Sylfaen" w:cs="Calibri"/>
                <w:sz w:val="20"/>
                <w:szCs w:val="20"/>
              </w:rPr>
              <w:t>მარკეტინგი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23DA1" w14:textId="2B973882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F32AD2" w14:textId="64016A93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BE9241" w14:textId="62E491B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DAAE4" w14:textId="12491C39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1E098" w14:textId="54DB3EAC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61F31F" w14:textId="74CAB8C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8C62C" w14:textId="6C6DAE31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784FD" w14:textId="5F20E737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5B341" w14:textId="6BCA73FB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A9A2F" w14:textId="60AE94E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9C12F" w14:textId="6536BFB5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5062E" w14:textId="4D55D11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B184F" w14:textId="7262C7FA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06371" w14:textId="2C72955D" w:rsidR="00DD7E67" w:rsidRPr="00FF560A" w:rsidRDefault="00DD7E67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3D098" w14:textId="1CD24CFA" w:rsidR="00DD7E67" w:rsidRPr="00FF560A" w:rsidRDefault="00DD7E67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922407" w:rsidRPr="00FF560A" w14:paraId="3651D7AE" w14:textId="77777777" w:rsidTr="00E8791A">
        <w:trPr>
          <w:trHeight w:val="33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9C98853" w14:textId="49D4821D" w:rsidR="008528C3" w:rsidRPr="00FF560A" w:rsidRDefault="008528C3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1.20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537FABEC" w14:textId="415D4F27" w:rsidR="008528C3" w:rsidRPr="00FF560A" w:rsidRDefault="008528C3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სოციალურ -ეკონომიკური სტატისტიკა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3596B" w14:textId="22CFDC94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BA522A" w14:textId="170BE40E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EEC523" w14:textId="1E6BBADD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AC2E" w14:textId="7D0BCFD9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9319BC" w14:textId="11ECD459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EFD8B" w14:textId="6CE0E683" w:rsidR="008528C3" w:rsidRPr="00FF560A" w:rsidRDefault="007418AC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</w:t>
            </w:r>
            <w:r w:rsidR="008528C3" w:rsidRPr="00FF560A">
              <w:rPr>
                <w:rFonts w:ascii="Sylfaen" w:hAnsi="Sylfaen" w:cs="Calibri"/>
                <w:sz w:val="20"/>
                <w:szCs w:val="20"/>
              </w:rPr>
              <w:t>/0/3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1727A" w14:textId="1466480E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15B0B" w14:textId="60133790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E8059" w14:textId="3C239D1F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E9E6A" w14:textId="30B4AD24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0184F" w14:textId="5AECC04B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15356" w14:textId="20259006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6CC67" w14:textId="64F941D9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C742C" w14:textId="05B93F75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16D11" w14:textId="30E31D6C" w:rsidR="008528C3" w:rsidRPr="00FF560A" w:rsidRDefault="007769F8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1.2</w:t>
            </w:r>
          </w:p>
        </w:tc>
      </w:tr>
      <w:tr w:rsidR="00922407" w:rsidRPr="00FF560A" w14:paraId="4AF03E43" w14:textId="77777777" w:rsidTr="00E8791A">
        <w:trPr>
          <w:trHeight w:val="392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CCBF205" w14:textId="45C362AB" w:rsidR="008528C3" w:rsidRPr="00FF560A" w:rsidRDefault="008528C3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1.21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3710926B" w14:textId="02656C14" w:rsidR="008528C3" w:rsidRPr="00FF560A" w:rsidRDefault="008528C3" w:rsidP="00FF560A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სოციალური მეწარმეობა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DDC3B" w14:textId="5A22807D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6703E" w14:textId="1264DFDE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8CC5D4" w14:textId="19E91B19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8E1E8B" w14:textId="7B04CE31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36B41B" w14:textId="480CB430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A84214" w14:textId="280494CF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BE409" w14:textId="34F3B436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82754" w14:textId="55947F84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9974F" w14:textId="634645E8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E8AB6" w14:textId="5D648D9C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C603B" w14:textId="1D9A7B9D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47181" w14:textId="6B0CF515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332EF" w14:textId="07A21146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5E932" w14:textId="4ADEB798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FEC13" w14:textId="37B48056" w:rsidR="008528C3" w:rsidRPr="00FF560A" w:rsidRDefault="008528C3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</w:tr>
      <w:tr w:rsidR="00922407" w:rsidRPr="00FF560A" w14:paraId="3E00E5E4" w14:textId="77777777" w:rsidTr="00E8791A">
        <w:trPr>
          <w:trHeight w:val="42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D91745E" w14:textId="2AF01DA7" w:rsidR="008528C3" w:rsidRPr="00FF560A" w:rsidRDefault="008528C3" w:rsidP="00FF560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1.22</w:t>
            </w:r>
          </w:p>
        </w:tc>
        <w:tc>
          <w:tcPr>
            <w:tcW w:w="4845" w:type="dxa"/>
            <w:shd w:val="clear" w:color="auto" w:fill="auto"/>
            <w:vAlign w:val="bottom"/>
          </w:tcPr>
          <w:p w14:paraId="502A26CB" w14:textId="1D64DC1F" w:rsidR="008528C3" w:rsidRPr="00FF560A" w:rsidRDefault="008528C3" w:rsidP="00FF56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FF560A">
              <w:rPr>
                <w:rFonts w:ascii="Sylfaen" w:hAnsi="Sylfaen" w:cs="Calibri"/>
                <w:sz w:val="20"/>
                <w:szCs w:val="20"/>
              </w:rPr>
              <w:t>სახ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ელმწიფო</w:t>
            </w:r>
            <w:r w:rsidRPr="00FF560A">
              <w:rPr>
                <w:rFonts w:ascii="Sylfaen" w:hAnsi="Sylfaen" w:cs="Calibri"/>
                <w:sz w:val="20"/>
                <w:szCs w:val="20"/>
              </w:rPr>
              <w:t xml:space="preserve"> შესყიდვების ადმინისტრირება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F2245" w14:textId="7F60930F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299D1" w14:textId="2C61C913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83BE5E" w14:textId="45386869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AF504" w14:textId="4A2BAE0D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65E44" w14:textId="72C51ADD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B18F0" w14:textId="5B30B29B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89EE9" w14:textId="01FBA4D0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4FD86" w14:textId="2E8F6604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EF650" w14:textId="74CC8D99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C45FD" w14:textId="3490476E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5B61A" w14:textId="112455A8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7F050" w14:textId="4D92258F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B2A57" w14:textId="2E721678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4406C" w14:textId="3D86E303" w:rsidR="008528C3" w:rsidRPr="00FF560A" w:rsidRDefault="008528C3" w:rsidP="00FF56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8299A" w14:textId="5FA7FD02" w:rsidR="008528C3" w:rsidRPr="00FF560A" w:rsidRDefault="008528C3" w:rsidP="00FF560A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1.2</w:t>
            </w:r>
          </w:p>
        </w:tc>
      </w:tr>
      <w:tr w:rsidR="00EC7ED6" w:rsidRPr="00FF560A" w14:paraId="3C6D6FDB" w14:textId="77777777" w:rsidTr="00E8791A">
        <w:trPr>
          <w:trHeight w:val="42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2D7BE42" w14:textId="700C00F7" w:rsidR="00EC7ED6" w:rsidRPr="00FF560A" w:rsidRDefault="00EC7ED6" w:rsidP="00EC7ED6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9AAED40" w14:textId="178DE7EA" w:rsidR="00EC7ED6" w:rsidRPr="00FF560A" w:rsidRDefault="00EC7ED6" w:rsidP="00EC7ED6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ადგილ. თვითმმათველობის (მუნიციპალური) სამართალი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C9315" w14:textId="3A06A9F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35682" w14:textId="2CB2434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9A96D0" w14:textId="4DCC455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87E61" w14:textId="308C5A0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540C1" w14:textId="136635A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20D12" w14:textId="532423B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4706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DA910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BBCA1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04309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85BE0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995A4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0E7265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760EA" w14:textId="56A1C64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DAAC6" w14:textId="4A575993" w:rsidR="00EC7ED6" w:rsidRPr="00FF560A" w:rsidRDefault="00EC7ED6" w:rsidP="00EC7ED6">
            <w:pPr>
              <w:spacing w:after="0" w:line="240" w:lineRule="auto"/>
              <w:ind w:left="-99" w:right="-108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1.4</w:t>
            </w: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58EC0AF9" w14:textId="77777777" w:rsidTr="00E8791A">
        <w:trPr>
          <w:trHeight w:val="42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D7B8880" w14:textId="141BDA45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73079DC" w14:textId="615E890A" w:rsidR="00EC7ED6" w:rsidRPr="00FF560A" w:rsidRDefault="00EC7ED6" w:rsidP="00EC7ED6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პროექტები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მენეჯმენტი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F9ADB" w14:textId="0AACA2C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4844D" w14:textId="1BC848E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742F0C" w14:textId="152A628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DDE97" w14:textId="72B5910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10AD1" w14:textId="6A417F4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8C41A" w14:textId="6E58CC8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7DA8E" w14:textId="29ACB48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873DF" w14:textId="0DE36CE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1F646" w14:textId="5572909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A11D" w14:textId="3CDB86A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EAC87" w14:textId="166E339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D8C77" w14:textId="32507CB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26768" w14:textId="00E5570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5C0C5" w14:textId="68F8138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131B0" w14:textId="5240A857" w:rsidR="00EC7ED6" w:rsidRPr="00FF560A" w:rsidRDefault="00EC7ED6" w:rsidP="00EC7ED6">
            <w:pPr>
              <w:spacing w:after="0" w:line="240" w:lineRule="auto"/>
              <w:ind w:left="-99" w:right="-108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 1.3</w:t>
            </w:r>
          </w:p>
        </w:tc>
      </w:tr>
      <w:tr w:rsidR="00EC7ED6" w:rsidRPr="00FF560A" w14:paraId="254A8384" w14:textId="77777777" w:rsidTr="00E8791A">
        <w:trPr>
          <w:trHeight w:val="348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38039B7" w14:textId="5FAB3E38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</w:rPr>
              <w:t>1.25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2932EBD0" w14:textId="65EB48BA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პროფესიული პრაქ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ტიკა (საჯარო მმართველობისთვის)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D453C" w14:textId="7824351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5CAE4" w14:textId="75804CC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55A3B" w14:textId="1073116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35543" w14:textId="19A1647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ABE4A" w14:textId="6C85ACF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D2D349" w14:textId="21BAE5C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0460E" w14:textId="485BEB0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C32D8" w14:textId="2E70468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77C4F" w14:textId="5019FBB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B5A5" w14:textId="4FBEA3D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D57B4" w14:textId="0040CF0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A6949" w14:textId="677542F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5E7A4" w14:textId="4B09DE9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745B6B" w14:textId="3EC44CE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3CD5F" w14:textId="2EF1C482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1.9; 1.11-1.17; 1.18; 1.20</w:t>
            </w:r>
          </w:p>
        </w:tc>
      </w:tr>
      <w:tr w:rsidR="00EC7ED6" w:rsidRPr="00FF560A" w14:paraId="6BCC3E23" w14:textId="77777777" w:rsidTr="00E8791A">
        <w:trPr>
          <w:trHeight w:val="344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36A415CD" w14:textId="60B1FAF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4FE531D0" w14:textId="68EDCD6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ჯამი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B4D853" w14:textId="6D7D01E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DBA0E1" w14:textId="0B7E364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B7781C" w14:textId="6E5E594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095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78FA3" w14:textId="0EA119A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9E12F1" w14:textId="6C95538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1844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98045" w14:textId="4862F3F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A8CF0" w14:textId="767DDF3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DC408" w14:textId="39A2087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63B0C" w14:textId="3A0CECD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1</w:t>
            </w:r>
            <w:r w:rsidRPr="00FF560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43AE4" w14:textId="56A56E8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1</w:t>
            </w:r>
            <w:r w:rsidRPr="00FF560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3F64C" w14:textId="40D637C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CA7AA" w14:textId="6D12029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48E785" w14:textId="14947D3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6AD17" w14:textId="46C1BD6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1</w:t>
            </w:r>
            <w:r>
              <w:rPr>
                <w:rFonts w:ascii="Sylfae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B01AE" w14:textId="4FAE9105" w:rsidR="00EC7ED6" w:rsidRPr="00FF560A" w:rsidRDefault="00EC7ED6" w:rsidP="00EC7ED6">
            <w:pPr>
              <w:spacing w:after="0" w:line="240" w:lineRule="auto"/>
              <w:ind w:left="-99" w:right="-108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7ED6" w:rsidRPr="00FF560A" w14:paraId="4292D3A3" w14:textId="77777777" w:rsidTr="00A504D5">
        <w:trPr>
          <w:trHeight w:val="452"/>
          <w:jc w:val="center"/>
        </w:trPr>
        <w:tc>
          <w:tcPr>
            <w:tcW w:w="679" w:type="dxa"/>
            <w:shd w:val="clear" w:color="auto" w:fill="C00000"/>
            <w:vAlign w:val="center"/>
          </w:tcPr>
          <w:p w14:paraId="1578A676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4909" w:type="dxa"/>
            <w:gridSpan w:val="16"/>
            <w:shd w:val="clear" w:color="auto" w:fill="C00000"/>
            <w:vAlign w:val="center"/>
          </w:tcPr>
          <w:p w14:paraId="5096C1BA" w14:textId="2BBE0F3C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თავისუფალი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 xml:space="preserve"> კომპონენტის 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სავალდებულო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სასწავლო კურსები</w:t>
            </w:r>
          </w:p>
        </w:tc>
      </w:tr>
      <w:tr w:rsidR="00EC7ED6" w:rsidRPr="00FF560A" w14:paraId="609D2F99" w14:textId="77777777" w:rsidTr="00E8791A">
        <w:trPr>
          <w:trHeight w:val="32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5CDF09B" w14:textId="28ADEAE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2.1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8941C5D" w14:textId="5C7D06E7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აკადემიური წერა 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( ინგლ.)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0DC27" w14:textId="0D52D43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A78C4" w14:textId="46D28A8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57E4AC" w14:textId="755A9BE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C82DC" w14:textId="6343B94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50CBC" w14:textId="4FE0E12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667D4" w14:textId="6813698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A2090" w14:textId="32DEBDA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FE10B" w14:textId="261EF62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94DB2" w14:textId="0CD6166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67250" w14:textId="0C25436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C604B" w14:textId="0C97C12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7198E" w14:textId="34D9BCE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C1D40" w14:textId="202FB0B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AF0B9" w14:textId="609A75E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1C631" w14:textId="20AA0592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36F1C426" w14:textId="77777777" w:rsidTr="00E8791A">
        <w:trPr>
          <w:trHeight w:val="287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937ECB5" w14:textId="03B6D28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2.2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180935A" w14:textId="44DE4F2E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უცხო ენა 1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1B4FD" w14:textId="02304D9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9512F" w14:textId="225365D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9C5AE8" w14:textId="2D6964C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84029" w14:textId="3F5D753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2427B" w14:textId="47CC609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D80" w14:textId="3B2E5A6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0/4/0/3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D4905" w14:textId="1389C8D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6FF69" w14:textId="0EA4146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13AA1" w14:textId="37C5190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32A5F" w14:textId="1F5EE71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D7055" w14:textId="7EA592D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B1CFB" w14:textId="4F4FB00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3BA8C" w14:textId="3F20FDF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88652" w14:textId="6FBAFAF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5BC34" w14:textId="733BA016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622BDBCC" w14:textId="77777777" w:rsidTr="00E8791A">
        <w:trPr>
          <w:trHeight w:val="378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3FEB48D" w14:textId="3963D57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2.3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D618D39" w14:textId="4980A376" w:rsidR="00EC7ED6" w:rsidRPr="00FF560A" w:rsidRDefault="00EC7ED6" w:rsidP="00EC7ED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უცხო ენა 2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36AE4" w14:textId="4B47579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8ACF4" w14:textId="64D63F5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FFDDC" w14:textId="371FA3B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AA602" w14:textId="2837641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F6057" w14:textId="06AC861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F9344" w14:textId="564B1D2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0/4/0/3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1713E" w14:textId="63B3E5B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7233AF" w14:textId="34F0669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5AA72" w14:textId="3ED2824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D8CA94" w14:textId="634D9E2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07092" w14:textId="4574BAE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B84F4" w14:textId="1FA290D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85E68" w14:textId="3A9C079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A867C" w14:textId="0EDCD4A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6208E" w14:textId="7B452025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2.2</w:t>
            </w:r>
          </w:p>
        </w:tc>
      </w:tr>
      <w:tr w:rsidR="00EC7ED6" w:rsidRPr="00FF560A" w14:paraId="3E8184DE" w14:textId="77777777" w:rsidTr="00E8791A">
        <w:trPr>
          <w:trHeight w:val="284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79C16D2" w14:textId="23FBB81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2.4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A245DD7" w14:textId="638B8E1F" w:rsidR="00EC7ED6" w:rsidRPr="00FF560A" w:rsidRDefault="00EC7ED6" w:rsidP="00EC7ED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უცხო ენა 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0DBFE" w14:textId="3076E10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485C7" w14:textId="2B4D6B7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3CE95B" w14:textId="1FBDEC3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0F52B" w14:textId="5042AFC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A336F" w14:textId="248854E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407BC" w14:textId="7EBCFF4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0/4/0/3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98C0B" w14:textId="7393C18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E462E" w14:textId="2A343BC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737C9" w14:textId="2BF600F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41B91" w14:textId="642E5A4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28C20" w14:textId="2418231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68A9A" w14:textId="51DB9D5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03420" w14:textId="7130751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C84F8" w14:textId="6B09B73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5F3AA" w14:textId="285A2567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2.3</w:t>
            </w:r>
          </w:p>
        </w:tc>
      </w:tr>
      <w:tr w:rsidR="00EC7ED6" w:rsidRPr="00FF560A" w14:paraId="3F7C1A98" w14:textId="77777777" w:rsidTr="00E8791A">
        <w:trPr>
          <w:trHeight w:val="419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30A54CD2" w14:textId="1B0BE07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2.5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080E7AF" w14:textId="301BD741" w:rsidR="00EC7ED6" w:rsidRPr="00FF560A" w:rsidRDefault="00EC7ED6" w:rsidP="00EC7ED6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უცხო ენა  4 (დარგობრივი უცხო ენა)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504C7" w14:textId="4D9E909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54F2F" w14:textId="07E566A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BB8E1" w14:textId="7112F65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084D9" w14:textId="31BE5E8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5755C" w14:textId="0C0AA2D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4466D" w14:textId="542150BE" w:rsidR="00EC7ED6" w:rsidRPr="00FF560A" w:rsidRDefault="00EC7ED6" w:rsidP="00EC7ED6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0/4/0/3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EB51D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6FA7F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48F42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8CEDC" w14:textId="03F6A9B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4BFBD" w14:textId="0EC1B98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C8C21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898FD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B21B4B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CDEFF9" w14:textId="71AB195E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2.4</w:t>
            </w:r>
          </w:p>
        </w:tc>
      </w:tr>
      <w:tr w:rsidR="00EC7ED6" w:rsidRPr="00FF560A" w14:paraId="1159FF33" w14:textId="77777777" w:rsidTr="00E8791A">
        <w:trPr>
          <w:trHeight w:val="452"/>
          <w:jc w:val="center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370B2BBD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9C02F" w14:textId="31AF3B7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EB2B4" w14:textId="3636863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625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A5EE1" w14:textId="0D79CAE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6E67C" w14:textId="666F5F0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4E98E" w14:textId="191BDDA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  <w:t>325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0C381" w14:textId="509610A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8FA51" w14:textId="3FA2579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7AFB8" w14:textId="7218AF9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D0BD1" w14:textId="4010FBA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B594D" w14:textId="580E6CB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D8290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6B2DD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8BF59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184F0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FF560A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5A939" w14:textId="77777777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C7ED6" w:rsidRPr="00FF560A" w14:paraId="287E4668" w14:textId="77777777" w:rsidTr="00A504D5">
        <w:trPr>
          <w:trHeight w:val="468"/>
          <w:jc w:val="center"/>
        </w:trPr>
        <w:tc>
          <w:tcPr>
            <w:tcW w:w="679" w:type="dxa"/>
            <w:shd w:val="clear" w:color="auto" w:fill="C00000"/>
            <w:vAlign w:val="center"/>
            <w:hideMark/>
          </w:tcPr>
          <w:p w14:paraId="449FF502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4909" w:type="dxa"/>
            <w:gridSpan w:val="16"/>
            <w:shd w:val="clear" w:color="auto" w:fill="C00000"/>
            <w:vAlign w:val="center"/>
            <w:hideMark/>
          </w:tcPr>
          <w:p w14:paraId="47873162" w14:textId="77777777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ძირითადი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სწავლის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სფეროს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არჩევითი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სასწავლო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კურსები</w:t>
            </w:r>
          </w:p>
        </w:tc>
      </w:tr>
      <w:tr w:rsidR="00EC7ED6" w:rsidRPr="00FF560A" w14:paraId="19A2EB20" w14:textId="77777777" w:rsidTr="00E8791A">
        <w:trPr>
          <w:trHeight w:val="36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F5FDA67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3.1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B4A53FE" w14:textId="03A18451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დემოგრაფიის საფუძვლები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5286B" w14:textId="37CD8B2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C4F24" w14:textId="51D3544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24C962" w14:textId="7A0B023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E7C02" w14:textId="3658977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83689" w14:textId="5776AEF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10F7E" w14:textId="2E12439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C39ED" w14:textId="0DB804F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71B2E" w14:textId="67A292E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A84A2" w14:textId="62E988D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F1B48" w14:textId="3433AEC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69098" w14:textId="3DC48F6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5DF39" w14:textId="38BE92C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4717CE8" w14:textId="5962AF4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172AD" w14:textId="34ABD31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918A2" w14:textId="12155EF9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1.20</w:t>
            </w: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1016957A" w14:textId="77777777" w:rsidTr="00E8791A">
        <w:trPr>
          <w:trHeight w:val="336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A22F029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lastRenderedPageBreak/>
              <w:t>3.2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9641DF3" w14:textId="372D822F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საარჩევნო სამართალი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DD0F1" w14:textId="4CCEE18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562F9" w14:textId="2F7E7F3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2D7D9" w14:textId="607D21B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FA786" w14:textId="66E5DC2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ABE16" w14:textId="4B4B841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1B15E1" w14:textId="5C47F73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321F2" w14:textId="4FE41F9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A0626" w14:textId="7D9DEF6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AB35A" w14:textId="2EF617B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F4B7A" w14:textId="31F789B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F619B" w14:textId="0069FB1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072CB" w14:textId="7CD3104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7409669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70A9D" w14:textId="48253D7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F2C63" w14:textId="57B461F0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7C1CA3E4" w14:textId="77777777" w:rsidTr="00E8791A">
        <w:trPr>
          <w:trHeight w:val="380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D71360C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lastRenderedPageBreak/>
              <w:t>3.3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B334434" w14:textId="264E3D9A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შრომის სამართალი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C2A33" w14:textId="24C33B5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BBFEA" w14:textId="758501A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7E6899" w14:textId="18FA376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F8156" w14:textId="05D37A3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18C39" w14:textId="3A9C06F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D2139" w14:textId="66322A1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08297" w14:textId="2D853EE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EB080" w14:textId="6BCBAEA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5E995" w14:textId="7FF87BC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EACC2" w14:textId="7AB29C1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647B8" w14:textId="311C4F1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A555A" w14:textId="2612181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C9531C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624D9" w14:textId="1F3401A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08435" w14:textId="29312E54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6DCAB6CA" w14:textId="77777777" w:rsidTr="00E8791A">
        <w:trPr>
          <w:trHeight w:val="395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71C85C55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3.4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E8B287C" w14:textId="50F0CC12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ინვესტიციები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CDD69" w14:textId="484EEAB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6E01C" w14:textId="2282E36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305948" w14:textId="0B38A5B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DE119" w14:textId="1A2A8B2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12991" w14:textId="561DA09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45CF7" w14:textId="76D6E8E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F5FE6" w14:textId="2DB2EB0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ED12B" w14:textId="43EF02B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B5DED" w14:textId="4347456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F17F3" w14:textId="203D3E2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6B0BA" w14:textId="6885520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6952D" w14:textId="5DA9A34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5D5BC" w14:textId="4FEA8E0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91566D6" w14:textId="65EE6A1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6FBE7" w14:textId="5DAE7C9E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1.2</w:t>
            </w:r>
          </w:p>
        </w:tc>
      </w:tr>
      <w:tr w:rsidR="00EC7ED6" w:rsidRPr="00FF560A" w14:paraId="6C7F37E5" w14:textId="77777777" w:rsidTr="00E8791A">
        <w:trPr>
          <w:trHeight w:val="375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4D3567A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3.5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AA939CD" w14:textId="4CBCF24F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ურბანული და რეგიონული ეკონომიკა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18C9" w14:textId="6C0C3CF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28A0C" w14:textId="1FF0811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C6BC95" w14:textId="5728DFC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D923F" w14:textId="3431AD4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046F1" w14:textId="081ABC7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E4D0A" w14:textId="3DB6C94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1/2/0/3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E4907" w14:textId="2855275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48DED" w14:textId="65D2764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584A8" w14:textId="560FE3B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EE66A" w14:textId="3AA0F67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A51FD" w14:textId="4C1B480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83CCF" w14:textId="4DA6515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1D29A" w14:textId="008B3D9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EB92C18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DD7FDE" w14:textId="22003D4C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00D2CBE7" w14:textId="77777777" w:rsidTr="00E8791A">
        <w:trPr>
          <w:trHeight w:val="276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7D2AEE25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72FEF2CE" w14:textId="2460245D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 xml:space="preserve">                       </w:t>
            </w:r>
            <w:r w:rsidRPr="00FF560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5C24C" w14:textId="72AFCB3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BA206" w14:textId="3656C6F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B36D70" w14:textId="3A1C9B7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A306F" w14:textId="76862AD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10EDB" w14:textId="1426031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3BD35" w14:textId="1151A82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E3EF7" w14:textId="4E51E48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28A15" w14:textId="03F5640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8274F" w14:textId="30EAE63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9002D" w14:textId="162B0CB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8AF90" w14:textId="3FB19E3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412D6" w14:textId="7FBB1A1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36864" w14:textId="2299D21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8BD8F" w14:textId="6EC6061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D131B" w14:textId="77777777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EC7ED6" w:rsidRPr="00FF560A" w14:paraId="20C1C0BE" w14:textId="77777777" w:rsidTr="00A504D5">
        <w:trPr>
          <w:trHeight w:val="414"/>
          <w:jc w:val="center"/>
        </w:trPr>
        <w:tc>
          <w:tcPr>
            <w:tcW w:w="679" w:type="dxa"/>
            <w:shd w:val="clear" w:color="auto" w:fill="C00000"/>
            <w:vAlign w:val="center"/>
          </w:tcPr>
          <w:p w14:paraId="130CC28F" w14:textId="0620875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14909" w:type="dxa"/>
            <w:gridSpan w:val="16"/>
            <w:shd w:val="clear" w:color="auto" w:fill="C00000"/>
            <w:vAlign w:val="center"/>
          </w:tcPr>
          <w:p w14:paraId="79071BC8" w14:textId="6738D8DD" w:rsidR="00EC7ED6" w:rsidRPr="00FF560A" w:rsidRDefault="00EC7ED6" w:rsidP="00EC7ED6">
            <w:pPr>
              <w:spacing w:after="0" w:line="240" w:lineRule="auto"/>
              <w:ind w:left="-99" w:right="-108"/>
              <w:rPr>
                <w:rFonts w:ascii="Sylfaen" w:hAnsi="Sylfaen" w:cs="Calibri"/>
                <w:b/>
                <w:sz w:val="20"/>
                <w:szCs w:val="20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                                                                                             </w:t>
            </w:r>
            <w:r w:rsidRPr="00FF560A">
              <w:rPr>
                <w:rFonts w:ascii="Sylfaen" w:hAnsi="Sylfaen" w:cs="Calibri"/>
                <w:b/>
                <w:sz w:val="20"/>
                <w:szCs w:val="20"/>
              </w:rPr>
              <w:t xml:space="preserve">თავისუფალი კომპონენტის  არჩევითი სასწავლო კურსები </w:t>
            </w:r>
          </w:p>
        </w:tc>
      </w:tr>
      <w:tr w:rsidR="00EC7ED6" w:rsidRPr="00FF560A" w14:paraId="6284412D" w14:textId="77777777" w:rsidTr="00E8791A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41E2208F" w14:textId="4F0D4C3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4.1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B07E59E" w14:textId="780F6FFF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სამოქალაქო საზოგადოება და პოლიტიკური კულტურა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0A5CF" w14:textId="3BD5382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5ADA5" w14:textId="7DE8190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37CAB" w14:textId="3C463CF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26AE9" w14:textId="6D9E228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C4EBA" w14:textId="5D92E42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50692" w14:textId="6C64E25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059D014" w14:textId="4BCD0CE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05C37" w14:textId="42AF668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E98B9" w14:textId="623C03E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5DCE2" w14:textId="336E64B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77E40" w14:textId="2D1AE2B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34746" w14:textId="7B77D08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22318" w14:textId="3E87D3A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92151" w14:textId="7BCEF32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FF2D8" w14:textId="4D52D7F7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5C98A38A" w14:textId="77777777" w:rsidTr="00E8791A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65673E96" w14:textId="4FDF7B6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4.2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4D8E220" w14:textId="793EEF37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საზოგადოებრივი გეოგრაფია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7B31A" w14:textId="5CACD4F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EBF3D" w14:textId="5FD983D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B7C59" w14:textId="100CC5C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E3F78" w14:textId="550B34A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5AFF7" w14:textId="440B65E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C7A9C" w14:textId="5500848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F89162" w14:textId="3663253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EE26DB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579A0" w14:textId="7B5128E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7AF57" w14:textId="739AF1B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E69A1" w14:textId="1A38FF5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73B33" w14:textId="17A83CB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6FB15" w14:textId="2C2E145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B0927" w14:textId="7ECF41F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B03AB" w14:textId="7022A44D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7877B419" w14:textId="77777777" w:rsidTr="00E8791A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3C8C645A" w14:textId="778422B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4.3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0F29D0B" w14:textId="18943678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დიპლომატიური პროტოკოლი</w:t>
            </w: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(ინგლ.)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FB2B9" w14:textId="4A3469A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82346" w14:textId="47BBB5B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DF385" w14:textId="632EA93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40CE9" w14:textId="101F066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00714" w14:textId="1144E88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C9290" w14:textId="1B99070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F615F" w14:textId="58AEEFF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C076927" w14:textId="4A9C4CC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9EFE1" w14:textId="1F84479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48E89" w14:textId="6E23F45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D0B17" w14:textId="7461677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F4BB8" w14:textId="57CA894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8ADEF" w14:textId="1002702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5665E" w14:textId="48950A1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4F4FF" w14:textId="18B1F01A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1E0329F5" w14:textId="77777777" w:rsidTr="00E8791A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44A81D6" w14:textId="60E4BB6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4.4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9638F7D" w14:textId="53C78E45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ბავშვთა უფლებების სამართალი (ინგლ.)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47059" w14:textId="70FE66E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6DA2D" w14:textId="4F40299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7CD400" w14:textId="266F777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DF42B" w14:textId="1D472F2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CEC3C" w14:textId="4EE8CEF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FB919" w14:textId="78EBD0F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CE54D" w14:textId="751CB8E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558021" w14:textId="3BE1FC2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164ED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9CA83" w14:textId="7670D77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AEB70" w14:textId="6207724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71E99" w14:textId="52B823E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DB789" w14:textId="7D451B8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6E872" w14:textId="5F3E952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049FD" w14:textId="4BCECFF7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EC7ED6" w:rsidRPr="00FF560A" w14:paraId="45337F5B" w14:textId="77777777" w:rsidTr="00E8791A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ACC686A" w14:textId="71F8E2F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4.5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ECE6780" w14:textId="1B64B769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გენდერი და პოლიტიკა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56DCB" w14:textId="141B1BD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EBD9" w14:textId="76CCA58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31BB46" w14:textId="6A5FF91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A454C" w14:textId="7EE4838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1386C" w14:textId="1F97DD5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E4979" w14:textId="4B086D7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5704F" w14:textId="3F09BF8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2803C" w14:textId="740671B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D8E493F" w14:textId="09ED025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CF2B7" w14:textId="1BA406E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847FF" w14:textId="3B13A70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E298" w14:textId="7BFBF49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7BCB4" w14:textId="0BE3030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F3D46" w14:textId="1EF8B43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E983F" w14:textId="46262EB8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5DAC53EB" w14:textId="77777777" w:rsidTr="00E8791A">
        <w:trPr>
          <w:trHeight w:val="451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590A68C9" w14:textId="497F4D6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4.6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F62BD7C" w14:textId="60E70AE7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კონფლიქტების მართვა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C2F6B" w14:textId="26030BD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3C89B" w14:textId="65E9914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3A6A5" w14:textId="504F347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CD498" w14:textId="099BDFB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49E18" w14:textId="3BE160D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1AE26" w14:textId="105111E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2/1/0/3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2C0D3" w14:textId="1152258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C0A09" w14:textId="1776950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BB9DBA0" w14:textId="1A8E3A2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B7997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4886C" w14:textId="13E9133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266A9" w14:textId="6F93B1F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9298D" w14:textId="101F7ABF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BDCFE" w14:textId="22B4AA6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9BCCA" w14:textId="794B30E9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194DD90F" w14:textId="77777777" w:rsidTr="00E8791A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2E828890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14:paraId="60BDD89F" w14:textId="271DE238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C4392" w14:textId="4C61282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FF560A">
              <w:rPr>
                <w:rFonts w:ascii="Sylfaen" w:hAnsi="Sylfaen" w:cs="Calibri"/>
                <w:b/>
                <w:sz w:val="20"/>
                <w:szCs w:val="20"/>
              </w:rPr>
              <w:t>1</w:t>
            </w:r>
            <w:r w:rsidRPr="00FF560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922E3" w14:textId="7A58F6E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375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C3934" w14:textId="420449A4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135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B5874" w14:textId="3989F710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D4ECD" w14:textId="7CD7FC8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231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5078F" w14:textId="04FF871C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FC0CE" w14:textId="5D77F08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48018" w14:textId="2E6D202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2E9DE" w14:textId="2B7744E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2B89F" w14:textId="48C32D1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196D6" w14:textId="30FCCDC9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458DF" w14:textId="6D6F6C16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247A4" w14:textId="6692808D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3363F" w14:textId="1D5A851B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4D64B" w14:textId="34B11528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EC7ED6" w:rsidRPr="00FF560A" w14:paraId="4D45F429" w14:textId="77777777" w:rsidTr="00E8791A">
        <w:trPr>
          <w:trHeight w:val="351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31E50F45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14:paraId="3B87A64E" w14:textId="77777777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კრედიტები ან დამატებით პროგრამა (</w:t>
            </w:r>
            <w:r w:rsidRPr="00FF560A">
              <w:rPr>
                <w:rFonts w:ascii="Sylfaen" w:hAnsi="Sylfaen" w:cs="Sylfaen"/>
                <w:b/>
                <w:sz w:val="20"/>
                <w:szCs w:val="20"/>
              </w:rPr>
              <w:t>Minor</w:t>
            </w:r>
            <w:r w:rsidRPr="00FF560A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3D451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4FEA4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D9C3E6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540 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D4517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36 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06AFC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924 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65010B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E5BF04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DC2E2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A59EB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84757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5AC91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A4051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25731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D7BEA0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B8F96F" w14:textId="77777777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  <w:tr w:rsidR="00EC7ED6" w:rsidRPr="00FF560A" w14:paraId="6133491C" w14:textId="77777777" w:rsidTr="00A504D5">
        <w:trPr>
          <w:trHeight w:val="459"/>
          <w:jc w:val="center"/>
        </w:trPr>
        <w:tc>
          <w:tcPr>
            <w:tcW w:w="679" w:type="dxa"/>
            <w:shd w:val="clear" w:color="auto" w:fill="C00000"/>
            <w:noWrap/>
            <w:vAlign w:val="bottom"/>
            <w:hideMark/>
          </w:tcPr>
          <w:p w14:paraId="0FB4A4C3" w14:textId="77777777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5" w:type="dxa"/>
            <w:shd w:val="clear" w:color="auto" w:fill="C00000"/>
            <w:noWrap/>
            <w:vAlign w:val="bottom"/>
            <w:hideMark/>
          </w:tcPr>
          <w:p w14:paraId="2021747B" w14:textId="6647E2EC" w:rsidR="00EC7ED6" w:rsidRPr="00FF560A" w:rsidRDefault="00EC7ED6" w:rsidP="00EC7ED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67" w:type="dxa"/>
            <w:shd w:val="clear" w:color="auto" w:fill="C00000"/>
            <w:noWrap/>
            <w:vAlign w:val="center"/>
          </w:tcPr>
          <w:p w14:paraId="3E7E4988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240</w:t>
            </w:r>
          </w:p>
        </w:tc>
        <w:tc>
          <w:tcPr>
            <w:tcW w:w="1134" w:type="dxa"/>
            <w:shd w:val="clear" w:color="auto" w:fill="C00000"/>
            <w:noWrap/>
            <w:vAlign w:val="center"/>
          </w:tcPr>
          <w:p w14:paraId="0DD7BEC0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6000</w:t>
            </w:r>
          </w:p>
        </w:tc>
        <w:tc>
          <w:tcPr>
            <w:tcW w:w="708" w:type="dxa"/>
            <w:shd w:val="clear" w:color="auto" w:fill="C00000"/>
            <w:noWrap/>
            <w:vAlign w:val="center"/>
          </w:tcPr>
          <w:p w14:paraId="28BD8526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shd w:val="clear" w:color="auto" w:fill="C00000"/>
            <w:noWrap/>
            <w:vAlign w:val="center"/>
          </w:tcPr>
          <w:p w14:paraId="09A9BB87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shd w:val="clear" w:color="auto" w:fill="C00000"/>
            <w:noWrap/>
            <w:vAlign w:val="center"/>
          </w:tcPr>
          <w:p w14:paraId="4F8BF0C6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0" w:type="dxa"/>
            <w:shd w:val="clear" w:color="auto" w:fill="C00000"/>
            <w:noWrap/>
            <w:vAlign w:val="center"/>
          </w:tcPr>
          <w:p w14:paraId="46A0C7C0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00000"/>
            <w:noWrap/>
            <w:vAlign w:val="center"/>
          </w:tcPr>
          <w:p w14:paraId="211BF934" w14:textId="5E154BDE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567" w:type="dxa"/>
            <w:shd w:val="clear" w:color="auto" w:fill="C00000"/>
            <w:noWrap/>
            <w:vAlign w:val="center"/>
          </w:tcPr>
          <w:p w14:paraId="4933FB4F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567" w:type="dxa"/>
            <w:shd w:val="clear" w:color="auto" w:fill="C00000"/>
            <w:noWrap/>
            <w:vAlign w:val="center"/>
          </w:tcPr>
          <w:p w14:paraId="6A3CE11C" w14:textId="0487ECAA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31</w:t>
            </w:r>
          </w:p>
        </w:tc>
        <w:tc>
          <w:tcPr>
            <w:tcW w:w="567" w:type="dxa"/>
            <w:shd w:val="clear" w:color="auto" w:fill="C00000"/>
            <w:noWrap/>
            <w:vAlign w:val="center"/>
          </w:tcPr>
          <w:p w14:paraId="3C94E017" w14:textId="401DB105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29</w:t>
            </w:r>
          </w:p>
        </w:tc>
        <w:tc>
          <w:tcPr>
            <w:tcW w:w="567" w:type="dxa"/>
            <w:shd w:val="clear" w:color="auto" w:fill="C00000"/>
            <w:noWrap/>
            <w:vAlign w:val="center"/>
          </w:tcPr>
          <w:p w14:paraId="3665A1EE" w14:textId="6D37D763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29</w:t>
            </w:r>
          </w:p>
        </w:tc>
        <w:tc>
          <w:tcPr>
            <w:tcW w:w="567" w:type="dxa"/>
            <w:shd w:val="clear" w:color="auto" w:fill="C00000"/>
            <w:noWrap/>
            <w:vAlign w:val="center"/>
          </w:tcPr>
          <w:p w14:paraId="7401FD8D" w14:textId="5CC8A1A2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31</w:t>
            </w:r>
          </w:p>
        </w:tc>
        <w:tc>
          <w:tcPr>
            <w:tcW w:w="567" w:type="dxa"/>
            <w:shd w:val="clear" w:color="auto" w:fill="C00000"/>
            <w:noWrap/>
            <w:vAlign w:val="center"/>
          </w:tcPr>
          <w:p w14:paraId="0B68FF1D" w14:textId="13540F21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  <w:shd w:val="clear" w:color="auto" w:fill="C00000"/>
            <w:noWrap/>
            <w:vAlign w:val="center"/>
          </w:tcPr>
          <w:p w14:paraId="560FBCCC" w14:textId="77777777" w:rsidR="00EC7ED6" w:rsidRPr="00FF560A" w:rsidRDefault="00EC7ED6" w:rsidP="00EC7E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FF560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  <w:shd w:val="clear" w:color="auto" w:fill="C00000"/>
            <w:noWrap/>
            <w:vAlign w:val="center"/>
            <w:hideMark/>
          </w:tcPr>
          <w:p w14:paraId="34CABFF7" w14:textId="77777777" w:rsidR="00EC7ED6" w:rsidRPr="00FF560A" w:rsidRDefault="00EC7ED6" w:rsidP="00EC7ED6">
            <w:pPr>
              <w:spacing w:after="0" w:line="240" w:lineRule="auto"/>
              <w:ind w:left="-99" w:right="-108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</w:tr>
    </w:tbl>
    <w:p w14:paraId="6E50A0FE" w14:textId="2516F37E" w:rsidR="00B319F4" w:rsidRPr="00FF560A" w:rsidRDefault="00B319F4" w:rsidP="00FF560A">
      <w:pPr>
        <w:spacing w:after="0" w:line="240" w:lineRule="auto"/>
        <w:ind w:right="96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349FFB63" w14:textId="2B75F695" w:rsidR="00F0644F" w:rsidRPr="00FF560A" w:rsidRDefault="00F0644F" w:rsidP="00FF560A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p w14:paraId="6781836D" w14:textId="13942341" w:rsidR="00AF2779" w:rsidRPr="00FF560A" w:rsidRDefault="00AF2779" w:rsidP="00FF560A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p w14:paraId="35191DD3" w14:textId="588E104E" w:rsidR="00AF2779" w:rsidRPr="00FF560A" w:rsidRDefault="00AF2779" w:rsidP="00FF560A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p w14:paraId="5D1470CD" w14:textId="06F96691" w:rsidR="00AF2779" w:rsidRPr="00FF560A" w:rsidRDefault="00AF2779" w:rsidP="00FF560A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p w14:paraId="28E08C90" w14:textId="48B90100" w:rsidR="00AF2779" w:rsidRPr="00FF560A" w:rsidRDefault="00AF2779" w:rsidP="00FF560A">
      <w:pPr>
        <w:spacing w:after="0" w:line="240" w:lineRule="auto"/>
        <w:ind w:right="99"/>
        <w:rPr>
          <w:rFonts w:ascii="Sylfaen" w:hAnsi="Sylfaen" w:cs="Sylfaen"/>
          <w:sz w:val="20"/>
          <w:szCs w:val="20"/>
          <w:lang w:val="ka-GE"/>
        </w:rPr>
      </w:pPr>
    </w:p>
    <w:sectPr w:rsidR="00AF2779" w:rsidRPr="00FF560A" w:rsidSect="00C52B94">
      <w:pgSz w:w="16838" w:h="11906" w:orient="landscape" w:code="9"/>
      <w:pgMar w:top="902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490E" w14:textId="77777777" w:rsidR="00943C1D" w:rsidRDefault="00943C1D">
      <w:pPr>
        <w:spacing w:after="0" w:line="240" w:lineRule="auto"/>
      </w:pPr>
      <w:r>
        <w:separator/>
      </w:r>
    </w:p>
  </w:endnote>
  <w:endnote w:type="continuationSeparator" w:id="0">
    <w:p w14:paraId="65793485" w14:textId="77777777" w:rsidR="00943C1D" w:rsidRDefault="0094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0DC5" w14:textId="77777777" w:rsidR="00844DD6" w:rsidRDefault="00844DD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53088" w14:textId="77777777" w:rsidR="00844DD6" w:rsidRDefault="00844DD6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2AF54" w14:textId="7B57831B" w:rsidR="00844DD6" w:rsidRDefault="00844DD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ED6">
      <w:rPr>
        <w:rStyle w:val="PageNumber"/>
        <w:noProof/>
      </w:rPr>
      <w:t>9</w:t>
    </w:r>
    <w:r>
      <w:rPr>
        <w:rStyle w:val="PageNumber"/>
      </w:rPr>
      <w:fldChar w:fldCharType="end"/>
    </w:r>
  </w:p>
  <w:p w14:paraId="352CD6EC" w14:textId="77777777" w:rsidR="00844DD6" w:rsidRDefault="00844DD6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C838" w14:textId="77777777" w:rsidR="00943C1D" w:rsidRDefault="00943C1D">
      <w:pPr>
        <w:spacing w:after="0" w:line="240" w:lineRule="auto"/>
      </w:pPr>
      <w:r>
        <w:separator/>
      </w:r>
    </w:p>
  </w:footnote>
  <w:footnote w:type="continuationSeparator" w:id="0">
    <w:p w14:paraId="4BB5F9EF" w14:textId="77777777" w:rsidR="00943C1D" w:rsidRDefault="0094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AE5"/>
    <w:multiLevelType w:val="hybridMultilevel"/>
    <w:tmpl w:val="E5D0F9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735D4D"/>
    <w:multiLevelType w:val="hybridMultilevel"/>
    <w:tmpl w:val="4EB4C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D287F"/>
    <w:multiLevelType w:val="multilevel"/>
    <w:tmpl w:val="7BB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E1787"/>
    <w:multiLevelType w:val="hybridMultilevel"/>
    <w:tmpl w:val="9E861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6FCF"/>
    <w:multiLevelType w:val="hybridMultilevel"/>
    <w:tmpl w:val="DCA43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F83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05EB5"/>
    <w:multiLevelType w:val="hybridMultilevel"/>
    <w:tmpl w:val="1AF2216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C7E42D9"/>
    <w:multiLevelType w:val="hybridMultilevel"/>
    <w:tmpl w:val="9FD8B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5D12"/>
    <w:multiLevelType w:val="hybridMultilevel"/>
    <w:tmpl w:val="ADE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74215"/>
    <w:multiLevelType w:val="hybridMultilevel"/>
    <w:tmpl w:val="9D82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010E"/>
    <w:multiLevelType w:val="hybridMultilevel"/>
    <w:tmpl w:val="DA6AA42E"/>
    <w:lvl w:ilvl="0" w:tplc="F8903B8C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F42DC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2F4E"/>
    <w:multiLevelType w:val="hybridMultilevel"/>
    <w:tmpl w:val="1AFCB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7C0A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7841B4"/>
    <w:multiLevelType w:val="hybridMultilevel"/>
    <w:tmpl w:val="8E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A6890"/>
    <w:multiLevelType w:val="hybridMultilevel"/>
    <w:tmpl w:val="75AAA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34D0D"/>
    <w:multiLevelType w:val="hybridMultilevel"/>
    <w:tmpl w:val="A7E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F6E92"/>
    <w:multiLevelType w:val="multilevel"/>
    <w:tmpl w:val="E0DE42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092E6E"/>
    <w:multiLevelType w:val="hybridMultilevel"/>
    <w:tmpl w:val="EBFE1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16D60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87199"/>
    <w:multiLevelType w:val="hybridMultilevel"/>
    <w:tmpl w:val="93C44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3A54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4F7"/>
    <w:multiLevelType w:val="hybridMultilevel"/>
    <w:tmpl w:val="C5DADCDA"/>
    <w:lvl w:ilvl="0" w:tplc="F60A7066">
      <w:start w:val="1"/>
      <w:numFmt w:val="bullet"/>
      <w:lvlText w:val="×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D00F01"/>
    <w:multiLevelType w:val="hybridMultilevel"/>
    <w:tmpl w:val="73A63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92108"/>
    <w:multiLevelType w:val="hybridMultilevel"/>
    <w:tmpl w:val="EE0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01812"/>
    <w:multiLevelType w:val="hybridMultilevel"/>
    <w:tmpl w:val="27263368"/>
    <w:lvl w:ilvl="0" w:tplc="751049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B64E9A"/>
    <w:multiLevelType w:val="hybridMultilevel"/>
    <w:tmpl w:val="53B6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13874"/>
    <w:multiLevelType w:val="hybridMultilevel"/>
    <w:tmpl w:val="D30E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</w:num>
  <w:num w:numId="4">
    <w:abstractNumId w:val="24"/>
  </w:num>
  <w:num w:numId="5">
    <w:abstractNumId w:val="1"/>
  </w:num>
  <w:num w:numId="6">
    <w:abstractNumId w:val="5"/>
  </w:num>
  <w:num w:numId="7">
    <w:abstractNumId w:val="31"/>
  </w:num>
  <w:num w:numId="8">
    <w:abstractNumId w:val="11"/>
  </w:num>
  <w:num w:numId="9">
    <w:abstractNumId w:val="25"/>
  </w:num>
  <w:num w:numId="10">
    <w:abstractNumId w:val="26"/>
  </w:num>
  <w:num w:numId="11">
    <w:abstractNumId w:val="19"/>
  </w:num>
  <w:num w:numId="12">
    <w:abstractNumId w:val="14"/>
  </w:num>
  <w:num w:numId="13">
    <w:abstractNumId w:val="17"/>
  </w:num>
  <w:num w:numId="14">
    <w:abstractNumId w:val="7"/>
  </w:num>
  <w:num w:numId="15">
    <w:abstractNumId w:val="22"/>
  </w:num>
  <w:num w:numId="16">
    <w:abstractNumId w:val="9"/>
  </w:num>
  <w:num w:numId="17">
    <w:abstractNumId w:val="10"/>
  </w:num>
  <w:num w:numId="18">
    <w:abstractNumId w:val="27"/>
  </w:num>
  <w:num w:numId="19">
    <w:abstractNumId w:val="16"/>
  </w:num>
  <w:num w:numId="20">
    <w:abstractNumId w:val="18"/>
  </w:num>
  <w:num w:numId="21">
    <w:abstractNumId w:val="23"/>
  </w:num>
  <w:num w:numId="22">
    <w:abstractNumId w:val="20"/>
  </w:num>
  <w:num w:numId="23">
    <w:abstractNumId w:val="8"/>
  </w:num>
  <w:num w:numId="24">
    <w:abstractNumId w:val="30"/>
  </w:num>
  <w:num w:numId="25">
    <w:abstractNumId w:val="29"/>
  </w:num>
  <w:num w:numId="26">
    <w:abstractNumId w:val="21"/>
  </w:num>
  <w:num w:numId="27">
    <w:abstractNumId w:val="0"/>
  </w:num>
  <w:num w:numId="28">
    <w:abstractNumId w:val="4"/>
  </w:num>
  <w:num w:numId="29">
    <w:abstractNumId w:val="13"/>
  </w:num>
  <w:num w:numId="30">
    <w:abstractNumId w:val="15"/>
  </w:num>
  <w:num w:numId="31">
    <w:abstractNumId w:val="3"/>
  </w:num>
  <w:num w:numId="3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0242"/>
    <w:rsid w:val="00000E6A"/>
    <w:rsid w:val="00002076"/>
    <w:rsid w:val="00004C65"/>
    <w:rsid w:val="00011734"/>
    <w:rsid w:val="00012427"/>
    <w:rsid w:val="00014CF4"/>
    <w:rsid w:val="00014EB0"/>
    <w:rsid w:val="00015058"/>
    <w:rsid w:val="00017246"/>
    <w:rsid w:val="000221C5"/>
    <w:rsid w:val="000225D2"/>
    <w:rsid w:val="000236EC"/>
    <w:rsid w:val="00023854"/>
    <w:rsid w:val="00024345"/>
    <w:rsid w:val="00024D42"/>
    <w:rsid w:val="0002648C"/>
    <w:rsid w:val="0003362D"/>
    <w:rsid w:val="00034063"/>
    <w:rsid w:val="0003440D"/>
    <w:rsid w:val="0003757C"/>
    <w:rsid w:val="000432B3"/>
    <w:rsid w:val="00043411"/>
    <w:rsid w:val="00043496"/>
    <w:rsid w:val="00050420"/>
    <w:rsid w:val="000517B1"/>
    <w:rsid w:val="00052280"/>
    <w:rsid w:val="00054BED"/>
    <w:rsid w:val="00057421"/>
    <w:rsid w:val="000575E2"/>
    <w:rsid w:val="00060A3D"/>
    <w:rsid w:val="000622A9"/>
    <w:rsid w:val="000634B8"/>
    <w:rsid w:val="00063DA7"/>
    <w:rsid w:val="00065B67"/>
    <w:rsid w:val="00071E28"/>
    <w:rsid w:val="00073AC5"/>
    <w:rsid w:val="000778F6"/>
    <w:rsid w:val="00077912"/>
    <w:rsid w:val="00082686"/>
    <w:rsid w:val="00082E40"/>
    <w:rsid w:val="00083761"/>
    <w:rsid w:val="00085412"/>
    <w:rsid w:val="0008697E"/>
    <w:rsid w:val="00091533"/>
    <w:rsid w:val="000918A0"/>
    <w:rsid w:val="0009250F"/>
    <w:rsid w:val="00092E4B"/>
    <w:rsid w:val="00093FD3"/>
    <w:rsid w:val="0009524B"/>
    <w:rsid w:val="0009735F"/>
    <w:rsid w:val="000A23B5"/>
    <w:rsid w:val="000A26AE"/>
    <w:rsid w:val="000A7418"/>
    <w:rsid w:val="000B0750"/>
    <w:rsid w:val="000B1390"/>
    <w:rsid w:val="000B33FA"/>
    <w:rsid w:val="000B4356"/>
    <w:rsid w:val="000B4A54"/>
    <w:rsid w:val="000B5E4A"/>
    <w:rsid w:val="000B5F33"/>
    <w:rsid w:val="000B6A11"/>
    <w:rsid w:val="000B7366"/>
    <w:rsid w:val="000C4506"/>
    <w:rsid w:val="000C5072"/>
    <w:rsid w:val="000C797A"/>
    <w:rsid w:val="000D1052"/>
    <w:rsid w:val="000D47D7"/>
    <w:rsid w:val="000D5099"/>
    <w:rsid w:val="000D50C6"/>
    <w:rsid w:val="000D762D"/>
    <w:rsid w:val="000D7F2F"/>
    <w:rsid w:val="000E25B1"/>
    <w:rsid w:val="000E4BA6"/>
    <w:rsid w:val="000E5763"/>
    <w:rsid w:val="000E5F23"/>
    <w:rsid w:val="000E6786"/>
    <w:rsid w:val="000E7DD3"/>
    <w:rsid w:val="000E7EE7"/>
    <w:rsid w:val="000F2774"/>
    <w:rsid w:val="000F2A7D"/>
    <w:rsid w:val="000F447F"/>
    <w:rsid w:val="000F545E"/>
    <w:rsid w:val="000F65E5"/>
    <w:rsid w:val="000F6D59"/>
    <w:rsid w:val="00104505"/>
    <w:rsid w:val="00107135"/>
    <w:rsid w:val="001075EC"/>
    <w:rsid w:val="00107FED"/>
    <w:rsid w:val="001107CF"/>
    <w:rsid w:val="001114CF"/>
    <w:rsid w:val="00111883"/>
    <w:rsid w:val="001176B1"/>
    <w:rsid w:val="00120C28"/>
    <w:rsid w:val="0012243D"/>
    <w:rsid w:val="00122E9F"/>
    <w:rsid w:val="00122EA3"/>
    <w:rsid w:val="00124077"/>
    <w:rsid w:val="00124EB8"/>
    <w:rsid w:val="0012573F"/>
    <w:rsid w:val="00127A42"/>
    <w:rsid w:val="001325A3"/>
    <w:rsid w:val="00132B64"/>
    <w:rsid w:val="00133319"/>
    <w:rsid w:val="00135425"/>
    <w:rsid w:val="0013565D"/>
    <w:rsid w:val="00136169"/>
    <w:rsid w:val="001371CF"/>
    <w:rsid w:val="00144057"/>
    <w:rsid w:val="001447EB"/>
    <w:rsid w:val="00144BD4"/>
    <w:rsid w:val="001460D1"/>
    <w:rsid w:val="00147165"/>
    <w:rsid w:val="0014725E"/>
    <w:rsid w:val="00150C93"/>
    <w:rsid w:val="00152E82"/>
    <w:rsid w:val="001533D4"/>
    <w:rsid w:val="00153716"/>
    <w:rsid w:val="0015476C"/>
    <w:rsid w:val="00154B8B"/>
    <w:rsid w:val="00154E11"/>
    <w:rsid w:val="00155914"/>
    <w:rsid w:val="00156BB4"/>
    <w:rsid w:val="00156E80"/>
    <w:rsid w:val="001601F8"/>
    <w:rsid w:val="00161D0F"/>
    <w:rsid w:val="001625F4"/>
    <w:rsid w:val="00164433"/>
    <w:rsid w:val="00164D1E"/>
    <w:rsid w:val="0016635C"/>
    <w:rsid w:val="00167877"/>
    <w:rsid w:val="00172A92"/>
    <w:rsid w:val="00174FF2"/>
    <w:rsid w:val="0017582A"/>
    <w:rsid w:val="00177AC7"/>
    <w:rsid w:val="00180DE5"/>
    <w:rsid w:val="0018280C"/>
    <w:rsid w:val="00182F4C"/>
    <w:rsid w:val="00183B05"/>
    <w:rsid w:val="00183C32"/>
    <w:rsid w:val="00184EB0"/>
    <w:rsid w:val="00186E4B"/>
    <w:rsid w:val="00192D25"/>
    <w:rsid w:val="001944F5"/>
    <w:rsid w:val="001945B5"/>
    <w:rsid w:val="0019578E"/>
    <w:rsid w:val="001958FD"/>
    <w:rsid w:val="0019591E"/>
    <w:rsid w:val="001A1F50"/>
    <w:rsid w:val="001A4504"/>
    <w:rsid w:val="001A5D77"/>
    <w:rsid w:val="001B144F"/>
    <w:rsid w:val="001B14CE"/>
    <w:rsid w:val="001B50EF"/>
    <w:rsid w:val="001B5CB0"/>
    <w:rsid w:val="001B62CB"/>
    <w:rsid w:val="001B6BA5"/>
    <w:rsid w:val="001C1CC3"/>
    <w:rsid w:val="001C2682"/>
    <w:rsid w:val="001C35C9"/>
    <w:rsid w:val="001C3634"/>
    <w:rsid w:val="001C5908"/>
    <w:rsid w:val="001C744E"/>
    <w:rsid w:val="001D10B5"/>
    <w:rsid w:val="001D1216"/>
    <w:rsid w:val="001D1322"/>
    <w:rsid w:val="001D15E8"/>
    <w:rsid w:val="001D194C"/>
    <w:rsid w:val="001D611D"/>
    <w:rsid w:val="001D66AD"/>
    <w:rsid w:val="001D76B8"/>
    <w:rsid w:val="001D76DD"/>
    <w:rsid w:val="001D7A50"/>
    <w:rsid w:val="001D7E4E"/>
    <w:rsid w:val="001E1996"/>
    <w:rsid w:val="001E2699"/>
    <w:rsid w:val="001E3CE6"/>
    <w:rsid w:val="001E460C"/>
    <w:rsid w:val="001E4CC8"/>
    <w:rsid w:val="001E6FC0"/>
    <w:rsid w:val="001E784D"/>
    <w:rsid w:val="001F004E"/>
    <w:rsid w:val="001F0F8F"/>
    <w:rsid w:val="001F23F0"/>
    <w:rsid w:val="001F3F59"/>
    <w:rsid w:val="001F41A3"/>
    <w:rsid w:val="001F41F0"/>
    <w:rsid w:val="001F47E4"/>
    <w:rsid w:val="001F546D"/>
    <w:rsid w:val="001F57A9"/>
    <w:rsid w:val="001F5B97"/>
    <w:rsid w:val="001F6046"/>
    <w:rsid w:val="001F638F"/>
    <w:rsid w:val="001F6489"/>
    <w:rsid w:val="001F7AB0"/>
    <w:rsid w:val="001F7F3F"/>
    <w:rsid w:val="00203227"/>
    <w:rsid w:val="00204D37"/>
    <w:rsid w:val="00205532"/>
    <w:rsid w:val="00205DAA"/>
    <w:rsid w:val="00206A16"/>
    <w:rsid w:val="00210AA6"/>
    <w:rsid w:val="00210D38"/>
    <w:rsid w:val="00210ED5"/>
    <w:rsid w:val="00210F59"/>
    <w:rsid w:val="002115A8"/>
    <w:rsid w:val="00212A73"/>
    <w:rsid w:val="00212BA7"/>
    <w:rsid w:val="00212FD2"/>
    <w:rsid w:val="002131BF"/>
    <w:rsid w:val="00213B1A"/>
    <w:rsid w:val="00214E97"/>
    <w:rsid w:val="00216047"/>
    <w:rsid w:val="0021682D"/>
    <w:rsid w:val="00216ECB"/>
    <w:rsid w:val="0022140A"/>
    <w:rsid w:val="00222CD4"/>
    <w:rsid w:val="002232BE"/>
    <w:rsid w:val="0022330C"/>
    <w:rsid w:val="002243AA"/>
    <w:rsid w:val="00225111"/>
    <w:rsid w:val="00226716"/>
    <w:rsid w:val="002309AD"/>
    <w:rsid w:val="00230F15"/>
    <w:rsid w:val="00231358"/>
    <w:rsid w:val="0023326C"/>
    <w:rsid w:val="00233BD4"/>
    <w:rsid w:val="00234F4D"/>
    <w:rsid w:val="002355A2"/>
    <w:rsid w:val="00236638"/>
    <w:rsid w:val="00240C76"/>
    <w:rsid w:val="00242647"/>
    <w:rsid w:val="002426FE"/>
    <w:rsid w:val="00242E20"/>
    <w:rsid w:val="00243627"/>
    <w:rsid w:val="00243BF6"/>
    <w:rsid w:val="00243FE8"/>
    <w:rsid w:val="0024519A"/>
    <w:rsid w:val="00247111"/>
    <w:rsid w:val="002474F8"/>
    <w:rsid w:val="00251042"/>
    <w:rsid w:val="00253011"/>
    <w:rsid w:val="00254054"/>
    <w:rsid w:val="002548CD"/>
    <w:rsid w:val="00257CFB"/>
    <w:rsid w:val="0026020B"/>
    <w:rsid w:val="0026787C"/>
    <w:rsid w:val="00271F56"/>
    <w:rsid w:val="0027205B"/>
    <w:rsid w:val="00276DBA"/>
    <w:rsid w:val="00283B5D"/>
    <w:rsid w:val="002863CE"/>
    <w:rsid w:val="0028660E"/>
    <w:rsid w:val="00286CBD"/>
    <w:rsid w:val="00287475"/>
    <w:rsid w:val="002877EE"/>
    <w:rsid w:val="00291E22"/>
    <w:rsid w:val="00293CC6"/>
    <w:rsid w:val="002A09D5"/>
    <w:rsid w:val="002A1B06"/>
    <w:rsid w:val="002A1EA2"/>
    <w:rsid w:val="002A2E1B"/>
    <w:rsid w:val="002A337C"/>
    <w:rsid w:val="002A433A"/>
    <w:rsid w:val="002A4B40"/>
    <w:rsid w:val="002A56B0"/>
    <w:rsid w:val="002A5752"/>
    <w:rsid w:val="002A5FF8"/>
    <w:rsid w:val="002B00FE"/>
    <w:rsid w:val="002B2B73"/>
    <w:rsid w:val="002B4D9A"/>
    <w:rsid w:val="002B4E9C"/>
    <w:rsid w:val="002B6E3A"/>
    <w:rsid w:val="002B78C8"/>
    <w:rsid w:val="002C127A"/>
    <w:rsid w:val="002C2552"/>
    <w:rsid w:val="002C4D55"/>
    <w:rsid w:val="002C517C"/>
    <w:rsid w:val="002C5626"/>
    <w:rsid w:val="002C599F"/>
    <w:rsid w:val="002C59C9"/>
    <w:rsid w:val="002D08B5"/>
    <w:rsid w:val="002D31FB"/>
    <w:rsid w:val="002D68AF"/>
    <w:rsid w:val="002D68BE"/>
    <w:rsid w:val="002D7AB0"/>
    <w:rsid w:val="002E0367"/>
    <w:rsid w:val="002E0B1B"/>
    <w:rsid w:val="002E2377"/>
    <w:rsid w:val="002E4EC0"/>
    <w:rsid w:val="002E4F76"/>
    <w:rsid w:val="002E5FEC"/>
    <w:rsid w:val="002F0F06"/>
    <w:rsid w:val="002F1CA5"/>
    <w:rsid w:val="002F312E"/>
    <w:rsid w:val="002F36C6"/>
    <w:rsid w:val="002F588E"/>
    <w:rsid w:val="002F6A2E"/>
    <w:rsid w:val="002F7D5B"/>
    <w:rsid w:val="00301432"/>
    <w:rsid w:val="003014D7"/>
    <w:rsid w:val="00303F1E"/>
    <w:rsid w:val="0030475F"/>
    <w:rsid w:val="003049CD"/>
    <w:rsid w:val="003053E7"/>
    <w:rsid w:val="003056AE"/>
    <w:rsid w:val="00305AE8"/>
    <w:rsid w:val="003100FA"/>
    <w:rsid w:val="00312AA4"/>
    <w:rsid w:val="003149EA"/>
    <w:rsid w:val="0031685E"/>
    <w:rsid w:val="003220AA"/>
    <w:rsid w:val="00323BB0"/>
    <w:rsid w:val="00323C92"/>
    <w:rsid w:val="00324C79"/>
    <w:rsid w:val="00327104"/>
    <w:rsid w:val="0032751B"/>
    <w:rsid w:val="00330A7A"/>
    <w:rsid w:val="003326C1"/>
    <w:rsid w:val="00332784"/>
    <w:rsid w:val="00333779"/>
    <w:rsid w:val="00333835"/>
    <w:rsid w:val="003359E0"/>
    <w:rsid w:val="00335BED"/>
    <w:rsid w:val="00340DB0"/>
    <w:rsid w:val="0034122B"/>
    <w:rsid w:val="00341D27"/>
    <w:rsid w:val="00345C31"/>
    <w:rsid w:val="00347A50"/>
    <w:rsid w:val="00351642"/>
    <w:rsid w:val="00353101"/>
    <w:rsid w:val="00353507"/>
    <w:rsid w:val="00353B94"/>
    <w:rsid w:val="0035554D"/>
    <w:rsid w:val="003561A4"/>
    <w:rsid w:val="003567DC"/>
    <w:rsid w:val="00356B8E"/>
    <w:rsid w:val="00357FCB"/>
    <w:rsid w:val="003601FF"/>
    <w:rsid w:val="003631FC"/>
    <w:rsid w:val="00365048"/>
    <w:rsid w:val="00367988"/>
    <w:rsid w:val="003726C0"/>
    <w:rsid w:val="003758D5"/>
    <w:rsid w:val="00375D7E"/>
    <w:rsid w:val="0037616A"/>
    <w:rsid w:val="00377759"/>
    <w:rsid w:val="00380F28"/>
    <w:rsid w:val="00381245"/>
    <w:rsid w:val="00383A2E"/>
    <w:rsid w:val="00385CA6"/>
    <w:rsid w:val="00386DB2"/>
    <w:rsid w:val="00387C88"/>
    <w:rsid w:val="0039185B"/>
    <w:rsid w:val="00392B78"/>
    <w:rsid w:val="00396261"/>
    <w:rsid w:val="003A0A23"/>
    <w:rsid w:val="003A0B48"/>
    <w:rsid w:val="003A0EFE"/>
    <w:rsid w:val="003A4C29"/>
    <w:rsid w:val="003A73B4"/>
    <w:rsid w:val="003B11FE"/>
    <w:rsid w:val="003B1D07"/>
    <w:rsid w:val="003B3569"/>
    <w:rsid w:val="003B3FBF"/>
    <w:rsid w:val="003B3FF9"/>
    <w:rsid w:val="003B4F29"/>
    <w:rsid w:val="003B5CA1"/>
    <w:rsid w:val="003B5F6E"/>
    <w:rsid w:val="003B5FF9"/>
    <w:rsid w:val="003B6506"/>
    <w:rsid w:val="003B66AB"/>
    <w:rsid w:val="003C0103"/>
    <w:rsid w:val="003C01E5"/>
    <w:rsid w:val="003C1EC7"/>
    <w:rsid w:val="003C6BC4"/>
    <w:rsid w:val="003C7AB9"/>
    <w:rsid w:val="003D0394"/>
    <w:rsid w:val="003D09CE"/>
    <w:rsid w:val="003D1325"/>
    <w:rsid w:val="003D198D"/>
    <w:rsid w:val="003D1B2E"/>
    <w:rsid w:val="003D3DF2"/>
    <w:rsid w:val="003D4567"/>
    <w:rsid w:val="003D5893"/>
    <w:rsid w:val="003D6590"/>
    <w:rsid w:val="003E1001"/>
    <w:rsid w:val="003E3C46"/>
    <w:rsid w:val="003E57A1"/>
    <w:rsid w:val="003E6396"/>
    <w:rsid w:val="003E7AF2"/>
    <w:rsid w:val="003E7E8F"/>
    <w:rsid w:val="003F0D8E"/>
    <w:rsid w:val="003F0F62"/>
    <w:rsid w:val="003F126E"/>
    <w:rsid w:val="003F148A"/>
    <w:rsid w:val="003F18F9"/>
    <w:rsid w:val="003F39B5"/>
    <w:rsid w:val="003F78E8"/>
    <w:rsid w:val="0040023E"/>
    <w:rsid w:val="0040024B"/>
    <w:rsid w:val="00400898"/>
    <w:rsid w:val="00402F2C"/>
    <w:rsid w:val="0040333A"/>
    <w:rsid w:val="00403711"/>
    <w:rsid w:val="00403C8F"/>
    <w:rsid w:val="004042B2"/>
    <w:rsid w:val="00405DD2"/>
    <w:rsid w:val="0041017A"/>
    <w:rsid w:val="004107FE"/>
    <w:rsid w:val="0041225E"/>
    <w:rsid w:val="0041272F"/>
    <w:rsid w:val="00413DB6"/>
    <w:rsid w:val="00414310"/>
    <w:rsid w:val="004156D9"/>
    <w:rsid w:val="004162E3"/>
    <w:rsid w:val="00416D30"/>
    <w:rsid w:val="00417A18"/>
    <w:rsid w:val="004226D1"/>
    <w:rsid w:val="00426CD7"/>
    <w:rsid w:val="00427AA3"/>
    <w:rsid w:val="004303A3"/>
    <w:rsid w:val="00433F08"/>
    <w:rsid w:val="00435490"/>
    <w:rsid w:val="00435D43"/>
    <w:rsid w:val="00441FA8"/>
    <w:rsid w:val="00443D19"/>
    <w:rsid w:val="004446FC"/>
    <w:rsid w:val="00446015"/>
    <w:rsid w:val="004503E4"/>
    <w:rsid w:val="00451072"/>
    <w:rsid w:val="004562B6"/>
    <w:rsid w:val="00456766"/>
    <w:rsid w:val="00456F60"/>
    <w:rsid w:val="004607CA"/>
    <w:rsid w:val="00461794"/>
    <w:rsid w:val="00461E39"/>
    <w:rsid w:val="00464A48"/>
    <w:rsid w:val="00465E8A"/>
    <w:rsid w:val="00466014"/>
    <w:rsid w:val="00466A96"/>
    <w:rsid w:val="00470E39"/>
    <w:rsid w:val="00472BFB"/>
    <w:rsid w:val="00473758"/>
    <w:rsid w:val="00473EFB"/>
    <w:rsid w:val="00484A50"/>
    <w:rsid w:val="00484A63"/>
    <w:rsid w:val="00485919"/>
    <w:rsid w:val="00491C55"/>
    <w:rsid w:val="00492DAB"/>
    <w:rsid w:val="00494B06"/>
    <w:rsid w:val="00495602"/>
    <w:rsid w:val="004956CF"/>
    <w:rsid w:val="00495DD4"/>
    <w:rsid w:val="00497C5D"/>
    <w:rsid w:val="00497FBD"/>
    <w:rsid w:val="004A0325"/>
    <w:rsid w:val="004A04BF"/>
    <w:rsid w:val="004A08D5"/>
    <w:rsid w:val="004A12AE"/>
    <w:rsid w:val="004A516F"/>
    <w:rsid w:val="004A7BE6"/>
    <w:rsid w:val="004B1420"/>
    <w:rsid w:val="004B1F48"/>
    <w:rsid w:val="004B3D2F"/>
    <w:rsid w:val="004B4622"/>
    <w:rsid w:val="004C02EC"/>
    <w:rsid w:val="004C1036"/>
    <w:rsid w:val="004C18D5"/>
    <w:rsid w:val="004C20E9"/>
    <w:rsid w:val="004C3B3F"/>
    <w:rsid w:val="004C4B28"/>
    <w:rsid w:val="004C6C17"/>
    <w:rsid w:val="004C7859"/>
    <w:rsid w:val="004D22E8"/>
    <w:rsid w:val="004D25D3"/>
    <w:rsid w:val="004D2ECD"/>
    <w:rsid w:val="004D313A"/>
    <w:rsid w:val="004D39F9"/>
    <w:rsid w:val="004D41DE"/>
    <w:rsid w:val="004D4766"/>
    <w:rsid w:val="004D4F3F"/>
    <w:rsid w:val="004E2CE2"/>
    <w:rsid w:val="004E3D15"/>
    <w:rsid w:val="004E4A0E"/>
    <w:rsid w:val="004E53D9"/>
    <w:rsid w:val="004E6992"/>
    <w:rsid w:val="004E6F55"/>
    <w:rsid w:val="004E7F72"/>
    <w:rsid w:val="004F18AD"/>
    <w:rsid w:val="004F2412"/>
    <w:rsid w:val="004F401B"/>
    <w:rsid w:val="004F5702"/>
    <w:rsid w:val="004F66E4"/>
    <w:rsid w:val="004F6BB8"/>
    <w:rsid w:val="004F6CD1"/>
    <w:rsid w:val="004F7269"/>
    <w:rsid w:val="004F7A39"/>
    <w:rsid w:val="004F7C39"/>
    <w:rsid w:val="0050064C"/>
    <w:rsid w:val="00500E3E"/>
    <w:rsid w:val="00502533"/>
    <w:rsid w:val="00504CCD"/>
    <w:rsid w:val="00505ACC"/>
    <w:rsid w:val="00506AAF"/>
    <w:rsid w:val="00507C2D"/>
    <w:rsid w:val="00507F11"/>
    <w:rsid w:val="0051033D"/>
    <w:rsid w:val="00511A40"/>
    <w:rsid w:val="0051309F"/>
    <w:rsid w:val="0051410E"/>
    <w:rsid w:val="00516A37"/>
    <w:rsid w:val="0051782D"/>
    <w:rsid w:val="005208B0"/>
    <w:rsid w:val="0052202E"/>
    <w:rsid w:val="00522A79"/>
    <w:rsid w:val="005235C0"/>
    <w:rsid w:val="005244DE"/>
    <w:rsid w:val="00535B29"/>
    <w:rsid w:val="005421F4"/>
    <w:rsid w:val="00542523"/>
    <w:rsid w:val="0055084E"/>
    <w:rsid w:val="00550C22"/>
    <w:rsid w:val="0055287C"/>
    <w:rsid w:val="00553B3E"/>
    <w:rsid w:val="005542BD"/>
    <w:rsid w:val="00556271"/>
    <w:rsid w:val="00556D61"/>
    <w:rsid w:val="0055787E"/>
    <w:rsid w:val="00562302"/>
    <w:rsid w:val="00562945"/>
    <w:rsid w:val="00562D14"/>
    <w:rsid w:val="00562F41"/>
    <w:rsid w:val="00563D17"/>
    <w:rsid w:val="00564956"/>
    <w:rsid w:val="0056607C"/>
    <w:rsid w:val="005667AD"/>
    <w:rsid w:val="005669E5"/>
    <w:rsid w:val="00570532"/>
    <w:rsid w:val="00571478"/>
    <w:rsid w:val="005716AC"/>
    <w:rsid w:val="00572416"/>
    <w:rsid w:val="00572B89"/>
    <w:rsid w:val="00573356"/>
    <w:rsid w:val="005751C1"/>
    <w:rsid w:val="0057524F"/>
    <w:rsid w:val="00575DF2"/>
    <w:rsid w:val="0057750A"/>
    <w:rsid w:val="005801CE"/>
    <w:rsid w:val="0058137E"/>
    <w:rsid w:val="00582CA2"/>
    <w:rsid w:val="00584F97"/>
    <w:rsid w:val="0058550A"/>
    <w:rsid w:val="005865FC"/>
    <w:rsid w:val="0059316F"/>
    <w:rsid w:val="0059491D"/>
    <w:rsid w:val="00595A4F"/>
    <w:rsid w:val="00595CA8"/>
    <w:rsid w:val="005972EB"/>
    <w:rsid w:val="00597486"/>
    <w:rsid w:val="005A326E"/>
    <w:rsid w:val="005A6395"/>
    <w:rsid w:val="005B1723"/>
    <w:rsid w:val="005B2F7F"/>
    <w:rsid w:val="005B67EB"/>
    <w:rsid w:val="005C0182"/>
    <w:rsid w:val="005C4347"/>
    <w:rsid w:val="005C5760"/>
    <w:rsid w:val="005C57C2"/>
    <w:rsid w:val="005C72F0"/>
    <w:rsid w:val="005C73C4"/>
    <w:rsid w:val="005D0731"/>
    <w:rsid w:val="005D12D9"/>
    <w:rsid w:val="005D14C8"/>
    <w:rsid w:val="005D23D4"/>
    <w:rsid w:val="005D2401"/>
    <w:rsid w:val="005D3DF0"/>
    <w:rsid w:val="005D6264"/>
    <w:rsid w:val="005D797D"/>
    <w:rsid w:val="005E06C5"/>
    <w:rsid w:val="005E1D72"/>
    <w:rsid w:val="005E2B96"/>
    <w:rsid w:val="005E3FE1"/>
    <w:rsid w:val="005E44F0"/>
    <w:rsid w:val="005E49A8"/>
    <w:rsid w:val="005E5098"/>
    <w:rsid w:val="005E56FE"/>
    <w:rsid w:val="005E79F7"/>
    <w:rsid w:val="005F14F5"/>
    <w:rsid w:val="005F224E"/>
    <w:rsid w:val="005F30D3"/>
    <w:rsid w:val="005F4EFD"/>
    <w:rsid w:val="005F5870"/>
    <w:rsid w:val="005F7BBA"/>
    <w:rsid w:val="006018D6"/>
    <w:rsid w:val="00602936"/>
    <w:rsid w:val="00604328"/>
    <w:rsid w:val="00604CAD"/>
    <w:rsid w:val="00605225"/>
    <w:rsid w:val="00607030"/>
    <w:rsid w:val="006106A3"/>
    <w:rsid w:val="00610FF7"/>
    <w:rsid w:val="00613CA6"/>
    <w:rsid w:val="006168B2"/>
    <w:rsid w:val="00620375"/>
    <w:rsid w:val="006205BD"/>
    <w:rsid w:val="00622779"/>
    <w:rsid w:val="006227E2"/>
    <w:rsid w:val="006231B9"/>
    <w:rsid w:val="006252B0"/>
    <w:rsid w:val="00625675"/>
    <w:rsid w:val="006275CE"/>
    <w:rsid w:val="006276EF"/>
    <w:rsid w:val="00627C47"/>
    <w:rsid w:val="00631D8D"/>
    <w:rsid w:val="00633570"/>
    <w:rsid w:val="00634F70"/>
    <w:rsid w:val="00635401"/>
    <w:rsid w:val="00635602"/>
    <w:rsid w:val="006363EE"/>
    <w:rsid w:val="00641F17"/>
    <w:rsid w:val="0064356D"/>
    <w:rsid w:val="00643C7A"/>
    <w:rsid w:val="00645542"/>
    <w:rsid w:val="00646765"/>
    <w:rsid w:val="00647A60"/>
    <w:rsid w:val="006516BD"/>
    <w:rsid w:val="00654C5C"/>
    <w:rsid w:val="00661EB8"/>
    <w:rsid w:val="006639CC"/>
    <w:rsid w:val="0066403C"/>
    <w:rsid w:val="00667152"/>
    <w:rsid w:val="006674F3"/>
    <w:rsid w:val="00667D44"/>
    <w:rsid w:val="00670804"/>
    <w:rsid w:val="00671403"/>
    <w:rsid w:val="00671C65"/>
    <w:rsid w:val="00674027"/>
    <w:rsid w:val="00674A6D"/>
    <w:rsid w:val="00674E21"/>
    <w:rsid w:val="00675B08"/>
    <w:rsid w:val="00677118"/>
    <w:rsid w:val="006777CE"/>
    <w:rsid w:val="0068116C"/>
    <w:rsid w:val="006811B5"/>
    <w:rsid w:val="00683DE4"/>
    <w:rsid w:val="00684496"/>
    <w:rsid w:val="00684F6C"/>
    <w:rsid w:val="00684FE5"/>
    <w:rsid w:val="006858BC"/>
    <w:rsid w:val="00685BB8"/>
    <w:rsid w:val="00686A5F"/>
    <w:rsid w:val="00687DA5"/>
    <w:rsid w:val="00690CB8"/>
    <w:rsid w:val="006918EE"/>
    <w:rsid w:val="0069422C"/>
    <w:rsid w:val="00695AE8"/>
    <w:rsid w:val="006969ED"/>
    <w:rsid w:val="00697A42"/>
    <w:rsid w:val="006A03E7"/>
    <w:rsid w:val="006A1D2A"/>
    <w:rsid w:val="006A3B2C"/>
    <w:rsid w:val="006A4B6E"/>
    <w:rsid w:val="006A5ACD"/>
    <w:rsid w:val="006A5E1A"/>
    <w:rsid w:val="006A5F96"/>
    <w:rsid w:val="006A6499"/>
    <w:rsid w:val="006A687A"/>
    <w:rsid w:val="006A6BEC"/>
    <w:rsid w:val="006B0F43"/>
    <w:rsid w:val="006B66B5"/>
    <w:rsid w:val="006B7102"/>
    <w:rsid w:val="006B76D2"/>
    <w:rsid w:val="006C228D"/>
    <w:rsid w:val="006C2320"/>
    <w:rsid w:val="006C2C86"/>
    <w:rsid w:val="006C73F5"/>
    <w:rsid w:val="006D011A"/>
    <w:rsid w:val="006D328B"/>
    <w:rsid w:val="006D3544"/>
    <w:rsid w:val="006D61CE"/>
    <w:rsid w:val="006D6CE7"/>
    <w:rsid w:val="006D7D32"/>
    <w:rsid w:val="006E018F"/>
    <w:rsid w:val="006E1C06"/>
    <w:rsid w:val="006E36AB"/>
    <w:rsid w:val="006E5D07"/>
    <w:rsid w:val="006E5F05"/>
    <w:rsid w:val="006E7F9E"/>
    <w:rsid w:val="006F0948"/>
    <w:rsid w:val="006F5F68"/>
    <w:rsid w:val="006F64DA"/>
    <w:rsid w:val="006F75D1"/>
    <w:rsid w:val="00701E9E"/>
    <w:rsid w:val="0070212E"/>
    <w:rsid w:val="007026E0"/>
    <w:rsid w:val="00702C86"/>
    <w:rsid w:val="00703D27"/>
    <w:rsid w:val="00704D67"/>
    <w:rsid w:val="00705E0A"/>
    <w:rsid w:val="0070650C"/>
    <w:rsid w:val="007125B6"/>
    <w:rsid w:val="00713B65"/>
    <w:rsid w:val="007203E5"/>
    <w:rsid w:val="00720B0C"/>
    <w:rsid w:val="00722F42"/>
    <w:rsid w:val="00726160"/>
    <w:rsid w:val="00727ACD"/>
    <w:rsid w:val="00727C45"/>
    <w:rsid w:val="00731EC6"/>
    <w:rsid w:val="007320DC"/>
    <w:rsid w:val="00732504"/>
    <w:rsid w:val="00735514"/>
    <w:rsid w:val="007413B7"/>
    <w:rsid w:val="0074150D"/>
    <w:rsid w:val="007418AC"/>
    <w:rsid w:val="007418F6"/>
    <w:rsid w:val="007427E3"/>
    <w:rsid w:val="007429ED"/>
    <w:rsid w:val="00742F81"/>
    <w:rsid w:val="00743686"/>
    <w:rsid w:val="00750384"/>
    <w:rsid w:val="00750607"/>
    <w:rsid w:val="00751A70"/>
    <w:rsid w:val="007523A3"/>
    <w:rsid w:val="007525E6"/>
    <w:rsid w:val="00754EFD"/>
    <w:rsid w:val="00755165"/>
    <w:rsid w:val="00756D4E"/>
    <w:rsid w:val="00756EE3"/>
    <w:rsid w:val="00761D47"/>
    <w:rsid w:val="00763DD1"/>
    <w:rsid w:val="0076425B"/>
    <w:rsid w:val="007648AF"/>
    <w:rsid w:val="00764C6F"/>
    <w:rsid w:val="00766964"/>
    <w:rsid w:val="0076765F"/>
    <w:rsid w:val="00767A11"/>
    <w:rsid w:val="00771087"/>
    <w:rsid w:val="00774484"/>
    <w:rsid w:val="007769F8"/>
    <w:rsid w:val="00780640"/>
    <w:rsid w:val="007806FE"/>
    <w:rsid w:val="00780834"/>
    <w:rsid w:val="0078232B"/>
    <w:rsid w:val="007835D5"/>
    <w:rsid w:val="00783B33"/>
    <w:rsid w:val="007938BB"/>
    <w:rsid w:val="0079606B"/>
    <w:rsid w:val="00796323"/>
    <w:rsid w:val="007963E4"/>
    <w:rsid w:val="00796917"/>
    <w:rsid w:val="007A0E48"/>
    <w:rsid w:val="007A1FBF"/>
    <w:rsid w:val="007A27ED"/>
    <w:rsid w:val="007A2E22"/>
    <w:rsid w:val="007A345D"/>
    <w:rsid w:val="007A41F8"/>
    <w:rsid w:val="007A4BCF"/>
    <w:rsid w:val="007A4D4C"/>
    <w:rsid w:val="007A4D88"/>
    <w:rsid w:val="007A5679"/>
    <w:rsid w:val="007A7D5C"/>
    <w:rsid w:val="007B25AB"/>
    <w:rsid w:val="007B32D5"/>
    <w:rsid w:val="007B7D49"/>
    <w:rsid w:val="007C0004"/>
    <w:rsid w:val="007C2A4E"/>
    <w:rsid w:val="007C2DE7"/>
    <w:rsid w:val="007C30A9"/>
    <w:rsid w:val="007C437E"/>
    <w:rsid w:val="007C4566"/>
    <w:rsid w:val="007C45FC"/>
    <w:rsid w:val="007C7518"/>
    <w:rsid w:val="007D0236"/>
    <w:rsid w:val="007D0A66"/>
    <w:rsid w:val="007D3B1C"/>
    <w:rsid w:val="007D3B76"/>
    <w:rsid w:val="007D4084"/>
    <w:rsid w:val="007D476B"/>
    <w:rsid w:val="007D5269"/>
    <w:rsid w:val="007D55EF"/>
    <w:rsid w:val="007D5C46"/>
    <w:rsid w:val="007E0ACE"/>
    <w:rsid w:val="007E479A"/>
    <w:rsid w:val="007E503D"/>
    <w:rsid w:val="007E76A9"/>
    <w:rsid w:val="007E7967"/>
    <w:rsid w:val="007F0229"/>
    <w:rsid w:val="007F0B4F"/>
    <w:rsid w:val="007F341D"/>
    <w:rsid w:val="007F41FE"/>
    <w:rsid w:val="007F4DA7"/>
    <w:rsid w:val="007F58FB"/>
    <w:rsid w:val="008009CE"/>
    <w:rsid w:val="00807C7B"/>
    <w:rsid w:val="00807D67"/>
    <w:rsid w:val="00810838"/>
    <w:rsid w:val="00811863"/>
    <w:rsid w:val="00814793"/>
    <w:rsid w:val="00815503"/>
    <w:rsid w:val="00815931"/>
    <w:rsid w:val="00816428"/>
    <w:rsid w:val="00817842"/>
    <w:rsid w:val="00820DD9"/>
    <w:rsid w:val="00822AFC"/>
    <w:rsid w:val="00822DE4"/>
    <w:rsid w:val="00825D09"/>
    <w:rsid w:val="00826E06"/>
    <w:rsid w:val="008301F9"/>
    <w:rsid w:val="0083082A"/>
    <w:rsid w:val="0083096B"/>
    <w:rsid w:val="00832EF7"/>
    <w:rsid w:val="00833DF0"/>
    <w:rsid w:val="00835E6D"/>
    <w:rsid w:val="00836A99"/>
    <w:rsid w:val="008404E9"/>
    <w:rsid w:val="00841B3C"/>
    <w:rsid w:val="00842B16"/>
    <w:rsid w:val="00844DD6"/>
    <w:rsid w:val="008455E7"/>
    <w:rsid w:val="00845E13"/>
    <w:rsid w:val="00846F14"/>
    <w:rsid w:val="0084702B"/>
    <w:rsid w:val="00847094"/>
    <w:rsid w:val="008475C5"/>
    <w:rsid w:val="0084790F"/>
    <w:rsid w:val="00847F09"/>
    <w:rsid w:val="008528C3"/>
    <w:rsid w:val="008551CE"/>
    <w:rsid w:val="008556A1"/>
    <w:rsid w:val="00855DC7"/>
    <w:rsid w:val="00856BDE"/>
    <w:rsid w:val="0085794E"/>
    <w:rsid w:val="008579ED"/>
    <w:rsid w:val="00857A29"/>
    <w:rsid w:val="00860073"/>
    <w:rsid w:val="00860445"/>
    <w:rsid w:val="00861961"/>
    <w:rsid w:val="00863D1A"/>
    <w:rsid w:val="00864F35"/>
    <w:rsid w:val="008701E3"/>
    <w:rsid w:val="00870F85"/>
    <w:rsid w:val="008727CA"/>
    <w:rsid w:val="0087381E"/>
    <w:rsid w:val="00875BCC"/>
    <w:rsid w:val="00880808"/>
    <w:rsid w:val="00882905"/>
    <w:rsid w:val="00894004"/>
    <w:rsid w:val="008950A3"/>
    <w:rsid w:val="008950C5"/>
    <w:rsid w:val="00895D6C"/>
    <w:rsid w:val="00896E23"/>
    <w:rsid w:val="008A0724"/>
    <w:rsid w:val="008A1FE2"/>
    <w:rsid w:val="008A2B04"/>
    <w:rsid w:val="008A38CE"/>
    <w:rsid w:val="008A6B16"/>
    <w:rsid w:val="008B0CF4"/>
    <w:rsid w:val="008B179D"/>
    <w:rsid w:val="008B1B14"/>
    <w:rsid w:val="008B2BEA"/>
    <w:rsid w:val="008B3871"/>
    <w:rsid w:val="008B4DF4"/>
    <w:rsid w:val="008B53CB"/>
    <w:rsid w:val="008B555F"/>
    <w:rsid w:val="008B5BDD"/>
    <w:rsid w:val="008B7915"/>
    <w:rsid w:val="008B7C6D"/>
    <w:rsid w:val="008C139D"/>
    <w:rsid w:val="008C2E64"/>
    <w:rsid w:val="008C3DC3"/>
    <w:rsid w:val="008D05D7"/>
    <w:rsid w:val="008D0F41"/>
    <w:rsid w:val="008D0F71"/>
    <w:rsid w:val="008D389B"/>
    <w:rsid w:val="008D4D62"/>
    <w:rsid w:val="008D6934"/>
    <w:rsid w:val="008D6EBA"/>
    <w:rsid w:val="008D7B44"/>
    <w:rsid w:val="008D7C72"/>
    <w:rsid w:val="008E431E"/>
    <w:rsid w:val="008E4E34"/>
    <w:rsid w:val="008E59B2"/>
    <w:rsid w:val="008E5A1A"/>
    <w:rsid w:val="008F09F6"/>
    <w:rsid w:val="008F1728"/>
    <w:rsid w:val="008F2AC7"/>
    <w:rsid w:val="008F3123"/>
    <w:rsid w:val="008F4DA7"/>
    <w:rsid w:val="008F5495"/>
    <w:rsid w:val="008F6B74"/>
    <w:rsid w:val="00901B28"/>
    <w:rsid w:val="00902CA9"/>
    <w:rsid w:val="00906B87"/>
    <w:rsid w:val="0090702B"/>
    <w:rsid w:val="00907B55"/>
    <w:rsid w:val="0091047D"/>
    <w:rsid w:val="00910D81"/>
    <w:rsid w:val="00910F3F"/>
    <w:rsid w:val="00912C87"/>
    <w:rsid w:val="00913928"/>
    <w:rsid w:val="00915CB9"/>
    <w:rsid w:val="009174D4"/>
    <w:rsid w:val="009176C7"/>
    <w:rsid w:val="00920E56"/>
    <w:rsid w:val="00920F48"/>
    <w:rsid w:val="00921BF3"/>
    <w:rsid w:val="00922355"/>
    <w:rsid w:val="00922407"/>
    <w:rsid w:val="00923A8D"/>
    <w:rsid w:val="00924D3D"/>
    <w:rsid w:val="00924E7F"/>
    <w:rsid w:val="0092569D"/>
    <w:rsid w:val="009272D5"/>
    <w:rsid w:val="00930959"/>
    <w:rsid w:val="009312A3"/>
    <w:rsid w:val="0093274C"/>
    <w:rsid w:val="00932D29"/>
    <w:rsid w:val="00933FB0"/>
    <w:rsid w:val="00935093"/>
    <w:rsid w:val="00935797"/>
    <w:rsid w:val="009378E9"/>
    <w:rsid w:val="00937958"/>
    <w:rsid w:val="009401DB"/>
    <w:rsid w:val="00943C1D"/>
    <w:rsid w:val="00943EF7"/>
    <w:rsid w:val="0094408C"/>
    <w:rsid w:val="0094446A"/>
    <w:rsid w:val="00945DC7"/>
    <w:rsid w:val="00946742"/>
    <w:rsid w:val="00950CD7"/>
    <w:rsid w:val="0095474F"/>
    <w:rsid w:val="00956064"/>
    <w:rsid w:val="009615A5"/>
    <w:rsid w:val="00964479"/>
    <w:rsid w:val="00964687"/>
    <w:rsid w:val="009651AC"/>
    <w:rsid w:val="00966668"/>
    <w:rsid w:val="00967551"/>
    <w:rsid w:val="00971AD0"/>
    <w:rsid w:val="0097236F"/>
    <w:rsid w:val="0097238F"/>
    <w:rsid w:val="009741F1"/>
    <w:rsid w:val="00974914"/>
    <w:rsid w:val="0097610F"/>
    <w:rsid w:val="0098093D"/>
    <w:rsid w:val="00981BA6"/>
    <w:rsid w:val="00985C11"/>
    <w:rsid w:val="00985FC7"/>
    <w:rsid w:val="00987E7A"/>
    <w:rsid w:val="009900A4"/>
    <w:rsid w:val="009905AB"/>
    <w:rsid w:val="00992380"/>
    <w:rsid w:val="00992A28"/>
    <w:rsid w:val="00992F0F"/>
    <w:rsid w:val="00993CF9"/>
    <w:rsid w:val="00994781"/>
    <w:rsid w:val="00996396"/>
    <w:rsid w:val="009A0F05"/>
    <w:rsid w:val="009A2FD9"/>
    <w:rsid w:val="009A3C31"/>
    <w:rsid w:val="009A420A"/>
    <w:rsid w:val="009B66EC"/>
    <w:rsid w:val="009B7578"/>
    <w:rsid w:val="009C713E"/>
    <w:rsid w:val="009D2A1F"/>
    <w:rsid w:val="009D2AC6"/>
    <w:rsid w:val="009D2B06"/>
    <w:rsid w:val="009D45E5"/>
    <w:rsid w:val="009D5224"/>
    <w:rsid w:val="009D5B43"/>
    <w:rsid w:val="009D6536"/>
    <w:rsid w:val="009D732F"/>
    <w:rsid w:val="009D7832"/>
    <w:rsid w:val="009D7F3C"/>
    <w:rsid w:val="009E04A3"/>
    <w:rsid w:val="009E0C37"/>
    <w:rsid w:val="009E2725"/>
    <w:rsid w:val="009E30CD"/>
    <w:rsid w:val="009E63DC"/>
    <w:rsid w:val="009F01B8"/>
    <w:rsid w:val="009F1964"/>
    <w:rsid w:val="009F2120"/>
    <w:rsid w:val="009F3222"/>
    <w:rsid w:val="009F518D"/>
    <w:rsid w:val="009F54DC"/>
    <w:rsid w:val="00A02721"/>
    <w:rsid w:val="00A0621B"/>
    <w:rsid w:val="00A069C6"/>
    <w:rsid w:val="00A07755"/>
    <w:rsid w:val="00A07FDB"/>
    <w:rsid w:val="00A11D9A"/>
    <w:rsid w:val="00A139E5"/>
    <w:rsid w:val="00A1529A"/>
    <w:rsid w:val="00A17498"/>
    <w:rsid w:val="00A17888"/>
    <w:rsid w:val="00A17D33"/>
    <w:rsid w:val="00A20C68"/>
    <w:rsid w:val="00A212AD"/>
    <w:rsid w:val="00A22C49"/>
    <w:rsid w:val="00A245C3"/>
    <w:rsid w:val="00A24D7D"/>
    <w:rsid w:val="00A255E6"/>
    <w:rsid w:val="00A27AD5"/>
    <w:rsid w:val="00A301ED"/>
    <w:rsid w:val="00A31E5C"/>
    <w:rsid w:val="00A3218D"/>
    <w:rsid w:val="00A3395E"/>
    <w:rsid w:val="00A3421A"/>
    <w:rsid w:val="00A342A4"/>
    <w:rsid w:val="00A40BCB"/>
    <w:rsid w:val="00A41053"/>
    <w:rsid w:val="00A41E75"/>
    <w:rsid w:val="00A4351B"/>
    <w:rsid w:val="00A456DC"/>
    <w:rsid w:val="00A45733"/>
    <w:rsid w:val="00A47DF4"/>
    <w:rsid w:val="00A504D5"/>
    <w:rsid w:val="00A510ED"/>
    <w:rsid w:val="00A513B5"/>
    <w:rsid w:val="00A5217D"/>
    <w:rsid w:val="00A52809"/>
    <w:rsid w:val="00A53EFF"/>
    <w:rsid w:val="00A551EA"/>
    <w:rsid w:val="00A56CBF"/>
    <w:rsid w:val="00A62134"/>
    <w:rsid w:val="00A62743"/>
    <w:rsid w:val="00A62766"/>
    <w:rsid w:val="00A62BBC"/>
    <w:rsid w:val="00A63D6A"/>
    <w:rsid w:val="00A64BBA"/>
    <w:rsid w:val="00A66B53"/>
    <w:rsid w:val="00A66C49"/>
    <w:rsid w:val="00A6781D"/>
    <w:rsid w:val="00A71B21"/>
    <w:rsid w:val="00A74E72"/>
    <w:rsid w:val="00A7618F"/>
    <w:rsid w:val="00A76D83"/>
    <w:rsid w:val="00A77F5B"/>
    <w:rsid w:val="00A8113D"/>
    <w:rsid w:val="00A814B5"/>
    <w:rsid w:val="00A81F6A"/>
    <w:rsid w:val="00A826E6"/>
    <w:rsid w:val="00A82EFD"/>
    <w:rsid w:val="00A834F8"/>
    <w:rsid w:val="00A838CE"/>
    <w:rsid w:val="00A83ACC"/>
    <w:rsid w:val="00A85016"/>
    <w:rsid w:val="00A85EDD"/>
    <w:rsid w:val="00A86776"/>
    <w:rsid w:val="00A87239"/>
    <w:rsid w:val="00A87B30"/>
    <w:rsid w:val="00A90227"/>
    <w:rsid w:val="00A90E8A"/>
    <w:rsid w:val="00A92EA6"/>
    <w:rsid w:val="00A941AF"/>
    <w:rsid w:val="00A97D66"/>
    <w:rsid w:val="00AA0E8A"/>
    <w:rsid w:val="00AA2C0A"/>
    <w:rsid w:val="00AA2CFB"/>
    <w:rsid w:val="00AA2FAB"/>
    <w:rsid w:val="00AA4043"/>
    <w:rsid w:val="00AA5208"/>
    <w:rsid w:val="00AA54D4"/>
    <w:rsid w:val="00AA6E89"/>
    <w:rsid w:val="00AA7D74"/>
    <w:rsid w:val="00AB0588"/>
    <w:rsid w:val="00AB10A3"/>
    <w:rsid w:val="00AB1815"/>
    <w:rsid w:val="00AB210E"/>
    <w:rsid w:val="00AB2527"/>
    <w:rsid w:val="00AB2A7B"/>
    <w:rsid w:val="00AB4C9F"/>
    <w:rsid w:val="00AB502F"/>
    <w:rsid w:val="00AB5F1F"/>
    <w:rsid w:val="00AB6C45"/>
    <w:rsid w:val="00AB70C8"/>
    <w:rsid w:val="00AC0BD8"/>
    <w:rsid w:val="00AC0FB6"/>
    <w:rsid w:val="00AC1706"/>
    <w:rsid w:val="00AC3FC1"/>
    <w:rsid w:val="00AC4082"/>
    <w:rsid w:val="00AC6C80"/>
    <w:rsid w:val="00AC6E11"/>
    <w:rsid w:val="00AC7B9E"/>
    <w:rsid w:val="00AC7F4A"/>
    <w:rsid w:val="00AD0E62"/>
    <w:rsid w:val="00AD1CC3"/>
    <w:rsid w:val="00AD3125"/>
    <w:rsid w:val="00AD3A34"/>
    <w:rsid w:val="00AD42CE"/>
    <w:rsid w:val="00AD46BE"/>
    <w:rsid w:val="00AD4CD9"/>
    <w:rsid w:val="00AD7C73"/>
    <w:rsid w:val="00AE0474"/>
    <w:rsid w:val="00AE1BC7"/>
    <w:rsid w:val="00AE1EFF"/>
    <w:rsid w:val="00AE2EED"/>
    <w:rsid w:val="00AE3123"/>
    <w:rsid w:val="00AE52FB"/>
    <w:rsid w:val="00AE70A2"/>
    <w:rsid w:val="00AE787C"/>
    <w:rsid w:val="00AE7DFE"/>
    <w:rsid w:val="00AE7F87"/>
    <w:rsid w:val="00AF05DC"/>
    <w:rsid w:val="00AF25D0"/>
    <w:rsid w:val="00AF2779"/>
    <w:rsid w:val="00AF2A02"/>
    <w:rsid w:val="00AF2D02"/>
    <w:rsid w:val="00AF2ED5"/>
    <w:rsid w:val="00AF3C93"/>
    <w:rsid w:val="00AF494B"/>
    <w:rsid w:val="00AF7AE7"/>
    <w:rsid w:val="00B00776"/>
    <w:rsid w:val="00B01009"/>
    <w:rsid w:val="00B017C8"/>
    <w:rsid w:val="00B03029"/>
    <w:rsid w:val="00B0310B"/>
    <w:rsid w:val="00B03881"/>
    <w:rsid w:val="00B060A3"/>
    <w:rsid w:val="00B06C22"/>
    <w:rsid w:val="00B070DD"/>
    <w:rsid w:val="00B1101D"/>
    <w:rsid w:val="00B11597"/>
    <w:rsid w:val="00B14DD3"/>
    <w:rsid w:val="00B14E73"/>
    <w:rsid w:val="00B20DE9"/>
    <w:rsid w:val="00B2525E"/>
    <w:rsid w:val="00B30692"/>
    <w:rsid w:val="00B319F4"/>
    <w:rsid w:val="00B31B97"/>
    <w:rsid w:val="00B32387"/>
    <w:rsid w:val="00B32945"/>
    <w:rsid w:val="00B35C3C"/>
    <w:rsid w:val="00B3696E"/>
    <w:rsid w:val="00B37E4D"/>
    <w:rsid w:val="00B4014E"/>
    <w:rsid w:val="00B4046D"/>
    <w:rsid w:val="00B4388D"/>
    <w:rsid w:val="00B44089"/>
    <w:rsid w:val="00B448B0"/>
    <w:rsid w:val="00B46A02"/>
    <w:rsid w:val="00B46D97"/>
    <w:rsid w:val="00B47ECB"/>
    <w:rsid w:val="00B517E5"/>
    <w:rsid w:val="00B51970"/>
    <w:rsid w:val="00B525E5"/>
    <w:rsid w:val="00B5576B"/>
    <w:rsid w:val="00B57227"/>
    <w:rsid w:val="00B57A78"/>
    <w:rsid w:val="00B60E9F"/>
    <w:rsid w:val="00B61400"/>
    <w:rsid w:val="00B62C91"/>
    <w:rsid w:val="00B630CB"/>
    <w:rsid w:val="00B662B4"/>
    <w:rsid w:val="00B6669E"/>
    <w:rsid w:val="00B70DC3"/>
    <w:rsid w:val="00B70EBC"/>
    <w:rsid w:val="00B72831"/>
    <w:rsid w:val="00B733F0"/>
    <w:rsid w:val="00B73699"/>
    <w:rsid w:val="00B7641F"/>
    <w:rsid w:val="00B76F77"/>
    <w:rsid w:val="00B82820"/>
    <w:rsid w:val="00B82E1D"/>
    <w:rsid w:val="00B836D0"/>
    <w:rsid w:val="00B849C3"/>
    <w:rsid w:val="00B8592F"/>
    <w:rsid w:val="00B934D1"/>
    <w:rsid w:val="00B93C2B"/>
    <w:rsid w:val="00B956FD"/>
    <w:rsid w:val="00B9598F"/>
    <w:rsid w:val="00B96747"/>
    <w:rsid w:val="00B968CE"/>
    <w:rsid w:val="00BA09C8"/>
    <w:rsid w:val="00BA0BBB"/>
    <w:rsid w:val="00BA11CC"/>
    <w:rsid w:val="00BA7523"/>
    <w:rsid w:val="00BA7C58"/>
    <w:rsid w:val="00BB1C74"/>
    <w:rsid w:val="00BB314B"/>
    <w:rsid w:val="00BB4743"/>
    <w:rsid w:val="00BB4CF2"/>
    <w:rsid w:val="00BB5065"/>
    <w:rsid w:val="00BC2ACD"/>
    <w:rsid w:val="00BC363D"/>
    <w:rsid w:val="00BC4A60"/>
    <w:rsid w:val="00BC4F84"/>
    <w:rsid w:val="00BC52C0"/>
    <w:rsid w:val="00BC71BD"/>
    <w:rsid w:val="00BC77A2"/>
    <w:rsid w:val="00BD09D3"/>
    <w:rsid w:val="00BD1F48"/>
    <w:rsid w:val="00BD2EFB"/>
    <w:rsid w:val="00BD339C"/>
    <w:rsid w:val="00BD40B6"/>
    <w:rsid w:val="00BD43E5"/>
    <w:rsid w:val="00BD485E"/>
    <w:rsid w:val="00BD657C"/>
    <w:rsid w:val="00BD7412"/>
    <w:rsid w:val="00BD763B"/>
    <w:rsid w:val="00BE1DC6"/>
    <w:rsid w:val="00BE2A49"/>
    <w:rsid w:val="00BE3B98"/>
    <w:rsid w:val="00BE46ED"/>
    <w:rsid w:val="00BE4BA5"/>
    <w:rsid w:val="00BF0B99"/>
    <w:rsid w:val="00BF160E"/>
    <w:rsid w:val="00BF16E0"/>
    <w:rsid w:val="00BF5B85"/>
    <w:rsid w:val="00BF61A0"/>
    <w:rsid w:val="00BF69AA"/>
    <w:rsid w:val="00C00BE9"/>
    <w:rsid w:val="00C05A1E"/>
    <w:rsid w:val="00C06C17"/>
    <w:rsid w:val="00C11957"/>
    <w:rsid w:val="00C15759"/>
    <w:rsid w:val="00C15E9C"/>
    <w:rsid w:val="00C17BBB"/>
    <w:rsid w:val="00C23AC4"/>
    <w:rsid w:val="00C24787"/>
    <w:rsid w:val="00C25DEF"/>
    <w:rsid w:val="00C2700D"/>
    <w:rsid w:val="00C27CEF"/>
    <w:rsid w:val="00C306B2"/>
    <w:rsid w:val="00C307BD"/>
    <w:rsid w:val="00C30D0B"/>
    <w:rsid w:val="00C32223"/>
    <w:rsid w:val="00C3234D"/>
    <w:rsid w:val="00C329E6"/>
    <w:rsid w:val="00C33EA9"/>
    <w:rsid w:val="00C34ACF"/>
    <w:rsid w:val="00C3525C"/>
    <w:rsid w:val="00C368E4"/>
    <w:rsid w:val="00C37AFB"/>
    <w:rsid w:val="00C402AA"/>
    <w:rsid w:val="00C40B4B"/>
    <w:rsid w:val="00C4130E"/>
    <w:rsid w:val="00C43704"/>
    <w:rsid w:val="00C46B04"/>
    <w:rsid w:val="00C46E0C"/>
    <w:rsid w:val="00C52B94"/>
    <w:rsid w:val="00C556F5"/>
    <w:rsid w:val="00C5719D"/>
    <w:rsid w:val="00C57698"/>
    <w:rsid w:val="00C61990"/>
    <w:rsid w:val="00C61D80"/>
    <w:rsid w:val="00C62916"/>
    <w:rsid w:val="00C63CC0"/>
    <w:rsid w:val="00C64A83"/>
    <w:rsid w:val="00C70B84"/>
    <w:rsid w:val="00C71398"/>
    <w:rsid w:val="00C71CD4"/>
    <w:rsid w:val="00C726B1"/>
    <w:rsid w:val="00C72A4C"/>
    <w:rsid w:val="00C73CAF"/>
    <w:rsid w:val="00C76136"/>
    <w:rsid w:val="00C772B9"/>
    <w:rsid w:val="00C77417"/>
    <w:rsid w:val="00C77D20"/>
    <w:rsid w:val="00C81F07"/>
    <w:rsid w:val="00C8391A"/>
    <w:rsid w:val="00C91BD9"/>
    <w:rsid w:val="00C92274"/>
    <w:rsid w:val="00C930AA"/>
    <w:rsid w:val="00C93D7E"/>
    <w:rsid w:val="00C940D7"/>
    <w:rsid w:val="00C945D5"/>
    <w:rsid w:val="00C96226"/>
    <w:rsid w:val="00C967EC"/>
    <w:rsid w:val="00C97C3B"/>
    <w:rsid w:val="00C97C59"/>
    <w:rsid w:val="00CA2A3C"/>
    <w:rsid w:val="00CA34F3"/>
    <w:rsid w:val="00CA35CE"/>
    <w:rsid w:val="00CA4CA4"/>
    <w:rsid w:val="00CB0BC2"/>
    <w:rsid w:val="00CB1CD4"/>
    <w:rsid w:val="00CB6C59"/>
    <w:rsid w:val="00CB79D8"/>
    <w:rsid w:val="00CB7E8C"/>
    <w:rsid w:val="00CC0D18"/>
    <w:rsid w:val="00CC0E46"/>
    <w:rsid w:val="00CC1092"/>
    <w:rsid w:val="00CC2664"/>
    <w:rsid w:val="00CC2DEF"/>
    <w:rsid w:val="00CC308C"/>
    <w:rsid w:val="00CC3544"/>
    <w:rsid w:val="00CC4D87"/>
    <w:rsid w:val="00CC5113"/>
    <w:rsid w:val="00CC53D6"/>
    <w:rsid w:val="00CC7243"/>
    <w:rsid w:val="00CC7729"/>
    <w:rsid w:val="00CC7A0D"/>
    <w:rsid w:val="00CD26BB"/>
    <w:rsid w:val="00CD3A3D"/>
    <w:rsid w:val="00CD6831"/>
    <w:rsid w:val="00CD69ED"/>
    <w:rsid w:val="00CE04A5"/>
    <w:rsid w:val="00CE0804"/>
    <w:rsid w:val="00CE089A"/>
    <w:rsid w:val="00CE09E5"/>
    <w:rsid w:val="00CE2223"/>
    <w:rsid w:val="00CE2EA3"/>
    <w:rsid w:val="00CE5538"/>
    <w:rsid w:val="00CE6130"/>
    <w:rsid w:val="00CE66DC"/>
    <w:rsid w:val="00CE681C"/>
    <w:rsid w:val="00CE7502"/>
    <w:rsid w:val="00CF11F9"/>
    <w:rsid w:val="00CF374F"/>
    <w:rsid w:val="00CF384F"/>
    <w:rsid w:val="00CF3E2A"/>
    <w:rsid w:val="00CF4039"/>
    <w:rsid w:val="00CF40E8"/>
    <w:rsid w:val="00CF54CB"/>
    <w:rsid w:val="00CF5827"/>
    <w:rsid w:val="00CF6322"/>
    <w:rsid w:val="00CF6956"/>
    <w:rsid w:val="00D010F0"/>
    <w:rsid w:val="00D0163D"/>
    <w:rsid w:val="00D03393"/>
    <w:rsid w:val="00D03597"/>
    <w:rsid w:val="00D03B6A"/>
    <w:rsid w:val="00D03CD5"/>
    <w:rsid w:val="00D04680"/>
    <w:rsid w:val="00D06E4A"/>
    <w:rsid w:val="00D07759"/>
    <w:rsid w:val="00D07E25"/>
    <w:rsid w:val="00D10F95"/>
    <w:rsid w:val="00D110DB"/>
    <w:rsid w:val="00D12773"/>
    <w:rsid w:val="00D13399"/>
    <w:rsid w:val="00D13850"/>
    <w:rsid w:val="00D21A77"/>
    <w:rsid w:val="00D22E29"/>
    <w:rsid w:val="00D30816"/>
    <w:rsid w:val="00D308C1"/>
    <w:rsid w:val="00D326DF"/>
    <w:rsid w:val="00D33392"/>
    <w:rsid w:val="00D341E3"/>
    <w:rsid w:val="00D35190"/>
    <w:rsid w:val="00D3582D"/>
    <w:rsid w:val="00D35914"/>
    <w:rsid w:val="00D40427"/>
    <w:rsid w:val="00D40C69"/>
    <w:rsid w:val="00D411CF"/>
    <w:rsid w:val="00D42033"/>
    <w:rsid w:val="00D42CCF"/>
    <w:rsid w:val="00D4376E"/>
    <w:rsid w:val="00D448F1"/>
    <w:rsid w:val="00D45FF5"/>
    <w:rsid w:val="00D46195"/>
    <w:rsid w:val="00D5136D"/>
    <w:rsid w:val="00D52E3F"/>
    <w:rsid w:val="00D54891"/>
    <w:rsid w:val="00D55042"/>
    <w:rsid w:val="00D55FCC"/>
    <w:rsid w:val="00D60678"/>
    <w:rsid w:val="00D625E5"/>
    <w:rsid w:val="00D6308A"/>
    <w:rsid w:val="00D64530"/>
    <w:rsid w:val="00D65874"/>
    <w:rsid w:val="00D677FE"/>
    <w:rsid w:val="00D67D47"/>
    <w:rsid w:val="00D67E57"/>
    <w:rsid w:val="00D704A3"/>
    <w:rsid w:val="00D70DD4"/>
    <w:rsid w:val="00D72758"/>
    <w:rsid w:val="00D73C48"/>
    <w:rsid w:val="00D760A9"/>
    <w:rsid w:val="00D80F0E"/>
    <w:rsid w:val="00D8105D"/>
    <w:rsid w:val="00D81320"/>
    <w:rsid w:val="00D81CCD"/>
    <w:rsid w:val="00D82565"/>
    <w:rsid w:val="00D84992"/>
    <w:rsid w:val="00D84B04"/>
    <w:rsid w:val="00D902B1"/>
    <w:rsid w:val="00D94C9A"/>
    <w:rsid w:val="00D94EE1"/>
    <w:rsid w:val="00D95CFB"/>
    <w:rsid w:val="00D95DCD"/>
    <w:rsid w:val="00D967AF"/>
    <w:rsid w:val="00D97845"/>
    <w:rsid w:val="00DA0025"/>
    <w:rsid w:val="00DA1C3E"/>
    <w:rsid w:val="00DA1CD9"/>
    <w:rsid w:val="00DA281A"/>
    <w:rsid w:val="00DA29F4"/>
    <w:rsid w:val="00DA3D24"/>
    <w:rsid w:val="00DA4F5F"/>
    <w:rsid w:val="00DA6A6F"/>
    <w:rsid w:val="00DB08AB"/>
    <w:rsid w:val="00DB122C"/>
    <w:rsid w:val="00DB176F"/>
    <w:rsid w:val="00DB28A9"/>
    <w:rsid w:val="00DB4402"/>
    <w:rsid w:val="00DB4DB0"/>
    <w:rsid w:val="00DB5FD1"/>
    <w:rsid w:val="00DB660F"/>
    <w:rsid w:val="00DB694B"/>
    <w:rsid w:val="00DB6D39"/>
    <w:rsid w:val="00DB7786"/>
    <w:rsid w:val="00DC202A"/>
    <w:rsid w:val="00DC2AEC"/>
    <w:rsid w:val="00DC6851"/>
    <w:rsid w:val="00DC794A"/>
    <w:rsid w:val="00DD07A1"/>
    <w:rsid w:val="00DD0B4C"/>
    <w:rsid w:val="00DD2970"/>
    <w:rsid w:val="00DD3107"/>
    <w:rsid w:val="00DD3FED"/>
    <w:rsid w:val="00DD5A17"/>
    <w:rsid w:val="00DD77ED"/>
    <w:rsid w:val="00DD7E67"/>
    <w:rsid w:val="00DE09FB"/>
    <w:rsid w:val="00DE2237"/>
    <w:rsid w:val="00DE2695"/>
    <w:rsid w:val="00DE4A01"/>
    <w:rsid w:val="00DE573F"/>
    <w:rsid w:val="00DE5C67"/>
    <w:rsid w:val="00DE63C0"/>
    <w:rsid w:val="00DE653B"/>
    <w:rsid w:val="00DE77C0"/>
    <w:rsid w:val="00DF0D61"/>
    <w:rsid w:val="00DF0E8D"/>
    <w:rsid w:val="00DF11A0"/>
    <w:rsid w:val="00DF36D6"/>
    <w:rsid w:val="00DF4D34"/>
    <w:rsid w:val="00DF529D"/>
    <w:rsid w:val="00DF5458"/>
    <w:rsid w:val="00DF69EA"/>
    <w:rsid w:val="00DF6F47"/>
    <w:rsid w:val="00E00F0C"/>
    <w:rsid w:val="00E05080"/>
    <w:rsid w:val="00E0568B"/>
    <w:rsid w:val="00E0782D"/>
    <w:rsid w:val="00E110CB"/>
    <w:rsid w:val="00E131C2"/>
    <w:rsid w:val="00E15A10"/>
    <w:rsid w:val="00E1659C"/>
    <w:rsid w:val="00E16BF9"/>
    <w:rsid w:val="00E21C5E"/>
    <w:rsid w:val="00E22A9E"/>
    <w:rsid w:val="00E22CC4"/>
    <w:rsid w:val="00E2308A"/>
    <w:rsid w:val="00E2324A"/>
    <w:rsid w:val="00E23614"/>
    <w:rsid w:val="00E2384B"/>
    <w:rsid w:val="00E24CD3"/>
    <w:rsid w:val="00E24EB7"/>
    <w:rsid w:val="00E263BD"/>
    <w:rsid w:val="00E27D91"/>
    <w:rsid w:val="00E3382A"/>
    <w:rsid w:val="00E345E4"/>
    <w:rsid w:val="00E35289"/>
    <w:rsid w:val="00E35BF0"/>
    <w:rsid w:val="00E37059"/>
    <w:rsid w:val="00E409E2"/>
    <w:rsid w:val="00E42132"/>
    <w:rsid w:val="00E42524"/>
    <w:rsid w:val="00E469AF"/>
    <w:rsid w:val="00E470CB"/>
    <w:rsid w:val="00E47623"/>
    <w:rsid w:val="00E50949"/>
    <w:rsid w:val="00E50964"/>
    <w:rsid w:val="00E516CF"/>
    <w:rsid w:val="00E53076"/>
    <w:rsid w:val="00E53765"/>
    <w:rsid w:val="00E538BD"/>
    <w:rsid w:val="00E54355"/>
    <w:rsid w:val="00E602E4"/>
    <w:rsid w:val="00E62A30"/>
    <w:rsid w:val="00E6417E"/>
    <w:rsid w:val="00E64D37"/>
    <w:rsid w:val="00E65A13"/>
    <w:rsid w:val="00E67C88"/>
    <w:rsid w:val="00E70A3B"/>
    <w:rsid w:val="00E70DD8"/>
    <w:rsid w:val="00E73025"/>
    <w:rsid w:val="00E734B3"/>
    <w:rsid w:val="00E81337"/>
    <w:rsid w:val="00E81ACC"/>
    <w:rsid w:val="00E81AE1"/>
    <w:rsid w:val="00E83B11"/>
    <w:rsid w:val="00E87417"/>
    <w:rsid w:val="00E8791A"/>
    <w:rsid w:val="00E87BB8"/>
    <w:rsid w:val="00E92F5B"/>
    <w:rsid w:val="00E953D6"/>
    <w:rsid w:val="00E95DA6"/>
    <w:rsid w:val="00E965D0"/>
    <w:rsid w:val="00E96EC0"/>
    <w:rsid w:val="00E97A78"/>
    <w:rsid w:val="00E97C25"/>
    <w:rsid w:val="00EA2488"/>
    <w:rsid w:val="00EA2BB1"/>
    <w:rsid w:val="00EA3E61"/>
    <w:rsid w:val="00EB018B"/>
    <w:rsid w:val="00EB1478"/>
    <w:rsid w:val="00EB15B4"/>
    <w:rsid w:val="00EB1CF6"/>
    <w:rsid w:val="00EB1E09"/>
    <w:rsid w:val="00EB352D"/>
    <w:rsid w:val="00EB4B7E"/>
    <w:rsid w:val="00EC2240"/>
    <w:rsid w:val="00EC3FA7"/>
    <w:rsid w:val="00EC579C"/>
    <w:rsid w:val="00EC7ED6"/>
    <w:rsid w:val="00ED049C"/>
    <w:rsid w:val="00ED1315"/>
    <w:rsid w:val="00ED250D"/>
    <w:rsid w:val="00ED32EA"/>
    <w:rsid w:val="00ED6A7D"/>
    <w:rsid w:val="00ED7100"/>
    <w:rsid w:val="00EE26CF"/>
    <w:rsid w:val="00EE3E4F"/>
    <w:rsid w:val="00EE4EA2"/>
    <w:rsid w:val="00EE5BFD"/>
    <w:rsid w:val="00EE627F"/>
    <w:rsid w:val="00EE6A01"/>
    <w:rsid w:val="00EE6F70"/>
    <w:rsid w:val="00EF1775"/>
    <w:rsid w:val="00EF25F4"/>
    <w:rsid w:val="00EF3105"/>
    <w:rsid w:val="00EF51B7"/>
    <w:rsid w:val="00EF5E3A"/>
    <w:rsid w:val="00EF7A7F"/>
    <w:rsid w:val="00EF7B63"/>
    <w:rsid w:val="00F00305"/>
    <w:rsid w:val="00F00B30"/>
    <w:rsid w:val="00F04576"/>
    <w:rsid w:val="00F047F2"/>
    <w:rsid w:val="00F057E0"/>
    <w:rsid w:val="00F0644F"/>
    <w:rsid w:val="00F111E7"/>
    <w:rsid w:val="00F1122A"/>
    <w:rsid w:val="00F12D10"/>
    <w:rsid w:val="00F14784"/>
    <w:rsid w:val="00F14ACC"/>
    <w:rsid w:val="00F14D8C"/>
    <w:rsid w:val="00F15089"/>
    <w:rsid w:val="00F17197"/>
    <w:rsid w:val="00F175A9"/>
    <w:rsid w:val="00F20BCF"/>
    <w:rsid w:val="00F20FA1"/>
    <w:rsid w:val="00F2206E"/>
    <w:rsid w:val="00F22779"/>
    <w:rsid w:val="00F25AB1"/>
    <w:rsid w:val="00F25C3F"/>
    <w:rsid w:val="00F26590"/>
    <w:rsid w:val="00F269B0"/>
    <w:rsid w:val="00F26C37"/>
    <w:rsid w:val="00F26E64"/>
    <w:rsid w:val="00F27134"/>
    <w:rsid w:val="00F27B11"/>
    <w:rsid w:val="00F27B99"/>
    <w:rsid w:val="00F320BE"/>
    <w:rsid w:val="00F3316D"/>
    <w:rsid w:val="00F331F0"/>
    <w:rsid w:val="00F3460C"/>
    <w:rsid w:val="00F3475A"/>
    <w:rsid w:val="00F360BE"/>
    <w:rsid w:val="00F36B8B"/>
    <w:rsid w:val="00F40903"/>
    <w:rsid w:val="00F416AF"/>
    <w:rsid w:val="00F417A9"/>
    <w:rsid w:val="00F42674"/>
    <w:rsid w:val="00F4341E"/>
    <w:rsid w:val="00F43E53"/>
    <w:rsid w:val="00F43ECC"/>
    <w:rsid w:val="00F4578A"/>
    <w:rsid w:val="00F45E1B"/>
    <w:rsid w:val="00F514D5"/>
    <w:rsid w:val="00F515AF"/>
    <w:rsid w:val="00F53879"/>
    <w:rsid w:val="00F56FCE"/>
    <w:rsid w:val="00F57E82"/>
    <w:rsid w:val="00F62A68"/>
    <w:rsid w:val="00F634C7"/>
    <w:rsid w:val="00F63EE6"/>
    <w:rsid w:val="00F67709"/>
    <w:rsid w:val="00F71BD5"/>
    <w:rsid w:val="00F73699"/>
    <w:rsid w:val="00F77409"/>
    <w:rsid w:val="00F775ED"/>
    <w:rsid w:val="00F77EC3"/>
    <w:rsid w:val="00F80D3E"/>
    <w:rsid w:val="00F83762"/>
    <w:rsid w:val="00F838A2"/>
    <w:rsid w:val="00F84DB3"/>
    <w:rsid w:val="00F8747E"/>
    <w:rsid w:val="00F87E01"/>
    <w:rsid w:val="00F90AA8"/>
    <w:rsid w:val="00F90E7C"/>
    <w:rsid w:val="00F92E48"/>
    <w:rsid w:val="00F94873"/>
    <w:rsid w:val="00F94C79"/>
    <w:rsid w:val="00F95108"/>
    <w:rsid w:val="00F95688"/>
    <w:rsid w:val="00FA075F"/>
    <w:rsid w:val="00FA0F4E"/>
    <w:rsid w:val="00FA2110"/>
    <w:rsid w:val="00FA7CF2"/>
    <w:rsid w:val="00FA7E5D"/>
    <w:rsid w:val="00FB0EAD"/>
    <w:rsid w:val="00FB29F7"/>
    <w:rsid w:val="00FB44A1"/>
    <w:rsid w:val="00FB64DB"/>
    <w:rsid w:val="00FC0AF0"/>
    <w:rsid w:val="00FC1CBC"/>
    <w:rsid w:val="00FC542A"/>
    <w:rsid w:val="00FC6942"/>
    <w:rsid w:val="00FC7B63"/>
    <w:rsid w:val="00FC7D07"/>
    <w:rsid w:val="00FD1859"/>
    <w:rsid w:val="00FD188B"/>
    <w:rsid w:val="00FD3276"/>
    <w:rsid w:val="00FE00D8"/>
    <w:rsid w:val="00FE190E"/>
    <w:rsid w:val="00FE3082"/>
    <w:rsid w:val="00FE3705"/>
    <w:rsid w:val="00FE416B"/>
    <w:rsid w:val="00FE4229"/>
    <w:rsid w:val="00FE4F1A"/>
    <w:rsid w:val="00FF33A7"/>
    <w:rsid w:val="00FF560A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C72D"/>
  <w15:docId w15:val="{646AEC0F-F975-4777-B1B8-3CE6212D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6"/>
  </w:style>
  <w:style w:type="paragraph" w:styleId="Heading1">
    <w:name w:val="heading 1"/>
    <w:basedOn w:val="Normal"/>
    <w:next w:val="Normal"/>
    <w:link w:val="Heading1Char"/>
    <w:qFormat/>
    <w:rsid w:val="008727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27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965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727CA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8727C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727CA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7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8727C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8B53CB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uiPriority w:val="99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96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4E9C"/>
  </w:style>
  <w:style w:type="paragraph" w:styleId="NoSpacing">
    <w:name w:val="No Spacing"/>
    <w:uiPriority w:val="1"/>
    <w:qFormat/>
    <w:rsid w:val="00CC7729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CC772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3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nospell-typo">
    <w:name w:val="nanospell-typo"/>
    <w:basedOn w:val="DefaultParagraphFont"/>
    <w:rsid w:val="0083082A"/>
  </w:style>
  <w:style w:type="character" w:customStyle="1" w:styleId="Heading9Char">
    <w:name w:val="Heading 9 Char"/>
    <w:basedOn w:val="DefaultParagraphFont"/>
    <w:link w:val="Heading9"/>
    <w:rsid w:val="008B53CB"/>
    <w:rPr>
      <w:rFonts w:ascii="Arial" w:eastAsia="Times New Roman" w:hAnsi="Arial" w:cs="Arial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8727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7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727CA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727CA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727CA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8727C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8727CA"/>
  </w:style>
  <w:style w:type="paragraph" w:customStyle="1" w:styleId="Footer1">
    <w:name w:val="Footer1"/>
    <w:basedOn w:val="Normal"/>
    <w:next w:val="Footer"/>
    <w:uiPriority w:val="99"/>
    <w:unhideWhenUsed/>
    <w:rsid w:val="008727CA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Header1">
    <w:name w:val="Header1"/>
    <w:basedOn w:val="Normal"/>
    <w:next w:val="Header"/>
    <w:unhideWhenUsed/>
    <w:rsid w:val="008727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8727CA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8727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qFormat/>
    <w:rsid w:val="008727CA"/>
    <w:pPr>
      <w:ind w:left="720"/>
      <w:contextualSpacing/>
    </w:p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8727CA"/>
    <w:pPr>
      <w:spacing w:after="0" w:line="240" w:lineRule="auto"/>
    </w:pPr>
    <w:rPr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8727CA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727C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7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8727CA"/>
    <w:pPr>
      <w:widowControl w:val="0"/>
    </w:pPr>
    <w:rPr>
      <w:lang w:val="ru-RU" w:eastAsia="ru-RU"/>
    </w:rPr>
  </w:style>
  <w:style w:type="paragraph" w:customStyle="1" w:styleId="CM5">
    <w:name w:val="CM5"/>
    <w:basedOn w:val="Default"/>
    <w:next w:val="Default"/>
    <w:rsid w:val="008727CA"/>
    <w:pPr>
      <w:widowControl w:val="0"/>
    </w:pPr>
    <w:rPr>
      <w:lang w:val="ru-RU" w:eastAsia="ru-RU"/>
    </w:rPr>
  </w:style>
  <w:style w:type="paragraph" w:customStyle="1" w:styleId="CM3">
    <w:name w:val="CM3"/>
    <w:basedOn w:val="Default"/>
    <w:next w:val="Default"/>
    <w:rsid w:val="008727CA"/>
    <w:pPr>
      <w:widowControl w:val="0"/>
    </w:pPr>
    <w:rPr>
      <w:color w:val="auto"/>
      <w:lang w:val="ru-RU" w:eastAsia="ru-RU"/>
    </w:rPr>
  </w:style>
  <w:style w:type="character" w:customStyle="1" w:styleId="hps">
    <w:name w:val="hps"/>
    <w:basedOn w:val="DefaultParagraphFont"/>
    <w:rsid w:val="008727CA"/>
  </w:style>
  <w:style w:type="paragraph" w:customStyle="1" w:styleId="listparagraphcxspmiddle">
    <w:name w:val="listparagraphcxspmiddle"/>
    <w:basedOn w:val="Normal"/>
    <w:rsid w:val="008727C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8727CA"/>
    <w:pPr>
      <w:widowControl w:val="0"/>
    </w:pPr>
    <w:rPr>
      <w:color w:val="auto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8727CA"/>
    <w:rPr>
      <w:sz w:val="20"/>
      <w:szCs w:val="20"/>
    </w:rPr>
  </w:style>
  <w:style w:type="table" w:customStyle="1" w:styleId="TableGrid11">
    <w:name w:val="Table Grid11"/>
    <w:basedOn w:val="TableNormal"/>
    <w:next w:val="TableGrid"/>
    <w:rsid w:val="0087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"/>
    <w:rsid w:val="0087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8727CA"/>
  </w:style>
  <w:style w:type="character" w:styleId="FollowedHyperlink">
    <w:name w:val="FollowedHyperlink"/>
    <w:uiPriority w:val="99"/>
    <w:unhideWhenUsed/>
    <w:rsid w:val="008727CA"/>
    <w:rPr>
      <w:color w:val="800080"/>
      <w:u w:val="single"/>
    </w:rPr>
  </w:style>
  <w:style w:type="paragraph" w:customStyle="1" w:styleId="xl65">
    <w:name w:val="xl65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8727C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8727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8727C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8727C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8727C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8727C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8727C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8727C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8727C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8727C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8727C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8727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8727C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8727C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8727C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8727C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8727C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8727C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8727C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8727C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872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872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87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872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872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87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872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872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87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87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872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872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8727C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8727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87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872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87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872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8727C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8727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8727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87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8727C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8727C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8727C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8727C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8727C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8727C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8727C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8727C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8727C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8727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8727C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8727C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8727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872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8727C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8727C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8727C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8727C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8727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8727C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8727C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8727C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8727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8727C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8727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8727C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8727C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8727C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8727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8727C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8727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8727C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8727C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8727C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8727C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8727C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8727C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8727C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8727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8727C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8727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8727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8727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872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8727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8727C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8727C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8727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8727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8727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8727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8727C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8727C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8727C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8727C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8727C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8727C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8727C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8727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8727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8727C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8727C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8727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8727C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8727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8727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8727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8727C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8727C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8727C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8727C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8727C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8727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8727C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8727C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8727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8727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8727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8727C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8727C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8727C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8727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8727C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8727C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8727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8727C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8727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8727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8727C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8727C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8727CA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8727CA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8727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872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1">
    <w:name w:val="No List11"/>
    <w:next w:val="NoList"/>
    <w:uiPriority w:val="99"/>
    <w:semiHidden/>
    <w:unhideWhenUsed/>
    <w:rsid w:val="008727CA"/>
  </w:style>
  <w:style w:type="table" w:customStyle="1" w:styleId="TableGrid111">
    <w:name w:val="Table Grid111"/>
    <w:basedOn w:val="TableNormal"/>
    <w:next w:val="TableGrid"/>
    <w:uiPriority w:val="99"/>
    <w:rsid w:val="008727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727CA"/>
  </w:style>
  <w:style w:type="table" w:customStyle="1" w:styleId="TableGrid1111">
    <w:name w:val="Table Grid1111"/>
    <w:basedOn w:val="TableNormal"/>
    <w:next w:val="TableGrid"/>
    <w:rsid w:val="0087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727CA"/>
  </w:style>
  <w:style w:type="table" w:customStyle="1" w:styleId="TableGrid2">
    <w:name w:val="Table Grid2"/>
    <w:basedOn w:val="TableNormal"/>
    <w:next w:val="TableGrid"/>
    <w:uiPriority w:val="59"/>
    <w:rsid w:val="008727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727CA"/>
  </w:style>
  <w:style w:type="table" w:customStyle="1" w:styleId="TableGrid12">
    <w:name w:val="Table Grid12"/>
    <w:basedOn w:val="TableNormal"/>
    <w:next w:val="TableGrid"/>
    <w:rsid w:val="0087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next w:val="Revision"/>
    <w:hidden/>
    <w:uiPriority w:val="99"/>
    <w:semiHidden/>
    <w:rsid w:val="008727C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727CA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8727CA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8727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8727CA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7CA"/>
    <w:rPr>
      <w:color w:val="808080"/>
      <w:shd w:val="clear" w:color="auto" w:fill="E6E6E6"/>
    </w:rPr>
  </w:style>
  <w:style w:type="table" w:styleId="TableGrid5">
    <w:name w:val="Table Grid 5"/>
    <w:basedOn w:val="TableNormal"/>
    <w:rsid w:val="0087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8727C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87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8727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27CA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87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8727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727CA"/>
  </w:style>
  <w:style w:type="paragraph" w:styleId="BodyTextIndent2">
    <w:name w:val="Body Text Indent 2"/>
    <w:basedOn w:val="Normal"/>
    <w:link w:val="BodyTextIndent2Char"/>
    <w:rsid w:val="008727CA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8727CA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8727C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8727C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27C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27C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8727CA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8727CA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8727C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8727C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8727C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8727CA"/>
  </w:style>
  <w:style w:type="paragraph" w:customStyle="1" w:styleId="NoSpacing1">
    <w:name w:val="No Spacing1"/>
    <w:uiPriority w:val="1"/>
    <w:qFormat/>
    <w:rsid w:val="008727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8727CA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8727C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8727CA"/>
    <w:rPr>
      <w:sz w:val="16"/>
      <w:szCs w:val="16"/>
    </w:rPr>
  </w:style>
  <w:style w:type="paragraph" w:styleId="Index1">
    <w:name w:val="index 1"/>
    <w:basedOn w:val="Normal"/>
    <w:next w:val="Normal"/>
    <w:autoRedefine/>
    <w:rsid w:val="008727C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8727CA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8727C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8727CA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8727C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8727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8727CA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8727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8727C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8727CA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8727CA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8727CA"/>
  </w:style>
  <w:style w:type="paragraph" w:styleId="BodyText2">
    <w:name w:val="Body Text 2"/>
    <w:basedOn w:val="Normal"/>
    <w:link w:val="BodyText2Char"/>
    <w:rsid w:val="00872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872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8727CA"/>
  </w:style>
  <w:style w:type="paragraph" w:customStyle="1" w:styleId="NormalSCM">
    <w:name w:val="Normal SCM"/>
    <w:basedOn w:val="Normal"/>
    <w:link w:val="NormalSCMChar"/>
    <w:rsid w:val="008727CA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8727CA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87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8727C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8727C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8727C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8727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8727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8727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8727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8727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8727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8727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8727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8727CA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8727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8727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8727C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8727C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8727C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8727C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8727C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8727C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8727C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8727C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8727C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8727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8727C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8727C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8727C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8727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8727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8727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8727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8727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8727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8727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8727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8727C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8727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8727C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8727C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8727C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8727C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8727C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8727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8727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8727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8727C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8727C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7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7CA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87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8727CA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8727C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8727CA"/>
    <w:pPr>
      <w:numPr>
        <w:numId w:val="19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8727C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8727C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8727C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8727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vision2">
    <w:name w:val="Revision2"/>
    <w:next w:val="Revision"/>
    <w:hidden/>
    <w:uiPriority w:val="99"/>
    <w:semiHidden/>
    <w:rsid w:val="008727CA"/>
    <w:pPr>
      <w:spacing w:after="0" w:line="240" w:lineRule="auto"/>
    </w:pPr>
  </w:style>
  <w:style w:type="paragraph" w:customStyle="1" w:styleId="HTMLPreformatted2">
    <w:name w:val="HTML Preformatted2"/>
    <w:basedOn w:val="Normal"/>
    <w:next w:val="HTMLPreformatted"/>
    <w:link w:val="HTMLPreformattedChar1"/>
    <w:uiPriority w:val="99"/>
    <w:semiHidden/>
    <w:unhideWhenUsed/>
    <w:rsid w:val="008727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2"/>
    <w:uiPriority w:val="99"/>
    <w:semiHidden/>
    <w:rsid w:val="008727CA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8727CA"/>
  </w:style>
  <w:style w:type="character" w:customStyle="1" w:styleId="HeaderChar2">
    <w:name w:val="Header Char2"/>
    <w:basedOn w:val="DefaultParagraphFont"/>
    <w:uiPriority w:val="99"/>
    <w:semiHidden/>
    <w:rsid w:val="008727CA"/>
  </w:style>
  <w:style w:type="character" w:customStyle="1" w:styleId="BalloonTextChar1">
    <w:name w:val="Balloon Text Char1"/>
    <w:basedOn w:val="DefaultParagraphFont"/>
    <w:uiPriority w:val="99"/>
    <w:semiHidden/>
    <w:rsid w:val="008727CA"/>
    <w:rPr>
      <w:rFonts w:ascii="Segoe UI" w:hAnsi="Segoe UI" w:cs="Segoe UI"/>
      <w:sz w:val="18"/>
      <w:szCs w:val="18"/>
    </w:rPr>
  </w:style>
  <w:style w:type="character" w:customStyle="1" w:styleId="EndnoteTextChar2">
    <w:name w:val="Endnote Text Char2"/>
    <w:basedOn w:val="DefaultParagraphFont"/>
    <w:uiPriority w:val="99"/>
    <w:semiHidden/>
    <w:rsid w:val="008727CA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727CA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8727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7CA"/>
    <w:pPr>
      <w:spacing w:after="0" w:line="240" w:lineRule="auto"/>
    </w:pPr>
  </w:style>
  <w:style w:type="paragraph" w:styleId="HTMLPreformatted">
    <w:name w:val="HTML Preformatted"/>
    <w:basedOn w:val="Normal"/>
    <w:link w:val="HTMLPreformattedChar2"/>
    <w:uiPriority w:val="99"/>
    <w:semiHidden/>
    <w:unhideWhenUsed/>
    <w:rsid w:val="008727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rsid w:val="008727CA"/>
    <w:rPr>
      <w:rFonts w:ascii="Consolas" w:hAnsi="Consolas" w:cs="Consolas"/>
      <w:sz w:val="20"/>
      <w:szCs w:val="20"/>
    </w:rPr>
  </w:style>
  <w:style w:type="paragraph" w:customStyle="1" w:styleId="paragraph">
    <w:name w:val="paragraph"/>
    <w:basedOn w:val="Normal"/>
    <w:rsid w:val="0087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8727CA"/>
  </w:style>
  <w:style w:type="character" w:customStyle="1" w:styleId="eop">
    <w:name w:val="eop"/>
    <w:basedOn w:val="DefaultParagraphFont"/>
    <w:rsid w:val="008727CA"/>
  </w:style>
  <w:style w:type="paragraph" w:customStyle="1" w:styleId="TableParagraph">
    <w:name w:val="Table Paragraph"/>
    <w:basedOn w:val="Normal"/>
    <w:uiPriority w:val="1"/>
    <w:qFormat/>
    <w:rsid w:val="008727CA"/>
    <w:pPr>
      <w:widowControl w:val="0"/>
      <w:autoSpaceDE w:val="0"/>
      <w:autoSpaceDN w:val="0"/>
      <w:spacing w:after="0" w:line="240" w:lineRule="auto"/>
      <w:ind w:left="106"/>
    </w:pPr>
    <w:rPr>
      <w:rFonts w:ascii="Sylfaen" w:eastAsia="Sylfaen" w:hAnsi="Sylfaen" w:cs="Sylfaen"/>
      <w:lang w:val="sv-SE" w:eastAsia="sv-SE" w:bidi="sv-SE"/>
    </w:rPr>
  </w:style>
  <w:style w:type="character" w:customStyle="1" w:styleId="spellingerror">
    <w:name w:val="spellingerror"/>
    <w:basedOn w:val="DefaultParagraphFont"/>
    <w:rsid w:val="008727CA"/>
  </w:style>
  <w:style w:type="paragraph" w:customStyle="1" w:styleId="xl63">
    <w:name w:val="xl63"/>
    <w:basedOn w:val="Normal"/>
    <w:rsid w:val="00D94EE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4">
    <w:name w:val="xl64"/>
    <w:basedOn w:val="Normal"/>
    <w:rsid w:val="00D94E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na.rusadze@atsu.edu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a.ipshiradze@atsu.edu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65B7-7991-4055-B7F3-65F0AB3D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Tengiz Kuprashvili</cp:lastModifiedBy>
  <cp:revision>177</cp:revision>
  <cp:lastPrinted>2021-09-18T14:27:00Z</cp:lastPrinted>
  <dcterms:created xsi:type="dcterms:W3CDTF">2021-09-18T10:01:00Z</dcterms:created>
  <dcterms:modified xsi:type="dcterms:W3CDTF">2022-11-09T08:18:00Z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